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9E2" w:rsidRDefault="00B309E2" w:rsidP="00B309E2">
      <w:pPr>
        <w:rPr>
          <w:rFonts w:ascii="Arial Black" w:hAnsi="Arial Black"/>
          <w:noProof/>
          <w:sz w:val="16"/>
          <w:szCs w:val="16"/>
          <w:lang w:val="en-US" w:eastAsia="bg-BG"/>
        </w:rPr>
      </w:pPr>
      <w:bookmarkStart w:id="0" w:name="_GoBack"/>
      <w:bookmarkEnd w:id="0"/>
    </w:p>
    <w:p w:rsidR="00B309E2" w:rsidRDefault="00B309E2" w:rsidP="00B309E2">
      <w:pPr>
        <w:rPr>
          <w:rFonts w:ascii="Arial Black" w:hAnsi="Arial Black"/>
          <w:noProof/>
          <w:sz w:val="16"/>
          <w:szCs w:val="16"/>
          <w:lang w:val="en-US" w:eastAsia="bg-BG"/>
        </w:rPr>
      </w:pPr>
    </w:p>
    <w:p w:rsidR="00B309E2" w:rsidRDefault="00B309E2" w:rsidP="00B309E2">
      <w:pPr>
        <w:rPr>
          <w:rFonts w:ascii="Arial Black" w:hAnsi="Arial Black"/>
          <w:noProof/>
          <w:sz w:val="36"/>
          <w:szCs w:val="36"/>
          <w:lang w:val="en-US" w:eastAsia="bg-BG"/>
        </w:rPr>
      </w:pPr>
      <w:r>
        <w:rPr>
          <w:rFonts w:ascii="Arial Black" w:hAnsi="Arial Black"/>
          <w:noProof/>
          <w:sz w:val="16"/>
          <w:szCs w:val="16"/>
          <w:lang w:val="en-US" w:eastAsia="bg-BG"/>
        </w:rPr>
        <w:t xml:space="preserve">                                                                       </w:t>
      </w:r>
      <w:r>
        <w:rPr>
          <w:rFonts w:ascii="Arial Black" w:hAnsi="Arial Black"/>
          <w:noProof/>
          <w:sz w:val="16"/>
          <w:szCs w:val="16"/>
          <w:lang w:eastAsia="bg-BG"/>
        </w:rPr>
        <w:drawing>
          <wp:inline distT="0" distB="0" distL="0" distR="0" wp14:anchorId="0D8017B8" wp14:editId="061A9FC0">
            <wp:extent cx="1879600" cy="1562100"/>
            <wp:effectExtent l="0" t="0" r="635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9E2" w:rsidRDefault="00B309E2" w:rsidP="00B309E2">
      <w:pPr>
        <w:rPr>
          <w:rFonts w:ascii="Arial Black" w:hAnsi="Arial Black"/>
          <w:noProof/>
          <w:sz w:val="36"/>
          <w:szCs w:val="36"/>
          <w:lang w:val="en-US" w:eastAsia="bg-BG"/>
        </w:rPr>
      </w:pPr>
      <w:r>
        <w:rPr>
          <w:rFonts w:ascii="Arial Black" w:hAnsi="Arial Black"/>
          <w:noProof/>
          <w:sz w:val="36"/>
          <w:szCs w:val="36"/>
          <w:lang w:val="en-US" w:eastAsia="bg-BG"/>
        </w:rPr>
        <w:t xml:space="preserve">   </w:t>
      </w:r>
    </w:p>
    <w:p w:rsidR="00B309E2" w:rsidRPr="00B309E2" w:rsidRDefault="00B309E2" w:rsidP="00B309E2">
      <w:pPr>
        <w:jc w:val="center"/>
        <w:rPr>
          <w:rFonts w:ascii="Times New Roman" w:hAnsi="Times New Roman"/>
          <w:b/>
          <w:noProof/>
          <w:sz w:val="36"/>
          <w:szCs w:val="36"/>
          <w:u w:val="single"/>
          <w:lang w:eastAsia="bg-BG"/>
        </w:rPr>
      </w:pPr>
      <w:r w:rsidRPr="00B309E2">
        <w:rPr>
          <w:rFonts w:ascii="Times New Roman" w:hAnsi="Times New Roman"/>
          <w:b/>
          <w:noProof/>
          <w:sz w:val="36"/>
          <w:szCs w:val="36"/>
          <w:u w:val="single"/>
          <w:lang w:eastAsia="bg-BG"/>
        </w:rPr>
        <w:t>Годишно тематично разпределение</w:t>
      </w:r>
    </w:p>
    <w:p w:rsidR="00B309E2" w:rsidRPr="00B309E2" w:rsidRDefault="00B309E2" w:rsidP="00B309E2">
      <w:pPr>
        <w:jc w:val="center"/>
        <w:rPr>
          <w:rFonts w:ascii="Times New Roman" w:hAnsi="Times New Roman"/>
          <w:b/>
          <w:noProof/>
          <w:sz w:val="36"/>
          <w:szCs w:val="36"/>
          <w:u w:val="single"/>
          <w:lang w:eastAsia="bg-BG"/>
        </w:rPr>
      </w:pPr>
      <w:r w:rsidRPr="00B309E2">
        <w:rPr>
          <w:rFonts w:ascii="Times New Roman" w:hAnsi="Times New Roman"/>
          <w:b/>
          <w:noProof/>
          <w:sz w:val="36"/>
          <w:szCs w:val="36"/>
          <w:u w:val="single"/>
          <w:lang w:eastAsia="bg-BG"/>
        </w:rPr>
        <w:t>по образователни направления</w:t>
      </w:r>
    </w:p>
    <w:p w:rsidR="00B309E2" w:rsidRPr="00B309E2" w:rsidRDefault="00B309E2" w:rsidP="00B309E2">
      <w:pPr>
        <w:jc w:val="center"/>
        <w:rPr>
          <w:rFonts w:ascii="Times New Roman" w:hAnsi="Times New Roman"/>
          <w:b/>
          <w:noProof/>
          <w:sz w:val="36"/>
          <w:szCs w:val="36"/>
          <w:u w:val="single"/>
          <w:lang w:eastAsia="bg-BG"/>
        </w:rPr>
      </w:pPr>
      <w:r w:rsidRPr="00B309E2">
        <w:rPr>
          <w:rFonts w:ascii="Times New Roman" w:hAnsi="Times New Roman"/>
          <w:b/>
          <w:noProof/>
          <w:sz w:val="36"/>
          <w:szCs w:val="36"/>
          <w:u w:val="single"/>
          <w:lang w:eastAsia="bg-BG"/>
        </w:rPr>
        <w:t>разновъзрастова група</w:t>
      </w:r>
    </w:p>
    <w:p w:rsidR="00B309E2" w:rsidRPr="00B309E2" w:rsidRDefault="00B309E2" w:rsidP="00B309E2">
      <w:pPr>
        <w:tabs>
          <w:tab w:val="left" w:pos="3570"/>
        </w:tabs>
        <w:jc w:val="center"/>
        <w:rPr>
          <w:rFonts w:ascii="Times New Roman" w:hAnsi="Times New Roman"/>
          <w:b/>
          <w:noProof/>
          <w:sz w:val="36"/>
          <w:szCs w:val="36"/>
          <w:u w:val="single"/>
          <w:lang w:eastAsia="bg-BG"/>
        </w:rPr>
      </w:pPr>
      <w:r w:rsidRPr="00B309E2">
        <w:rPr>
          <w:rFonts w:ascii="Times New Roman" w:hAnsi="Times New Roman"/>
          <w:b/>
          <w:noProof/>
          <w:sz w:val="36"/>
          <w:szCs w:val="36"/>
          <w:u w:val="single"/>
          <w:lang w:eastAsia="bg-BG"/>
        </w:rPr>
        <w:t xml:space="preserve">/5 – 6 </w:t>
      </w:r>
      <w:r>
        <w:rPr>
          <w:rFonts w:ascii="Times New Roman" w:hAnsi="Times New Roman"/>
          <w:b/>
          <w:noProof/>
          <w:sz w:val="36"/>
          <w:szCs w:val="36"/>
          <w:u w:val="single"/>
          <w:lang w:eastAsia="bg-BG"/>
        </w:rPr>
        <w:t>г</w:t>
      </w:r>
      <w:r w:rsidRPr="00B309E2">
        <w:rPr>
          <w:rFonts w:ascii="Times New Roman" w:hAnsi="Times New Roman"/>
          <w:b/>
          <w:noProof/>
          <w:sz w:val="36"/>
          <w:szCs w:val="36"/>
          <w:u w:val="single"/>
          <w:lang w:eastAsia="bg-BG"/>
        </w:rPr>
        <w:t xml:space="preserve">. и 6 – 7 </w:t>
      </w:r>
      <w:r>
        <w:rPr>
          <w:rFonts w:ascii="Times New Roman" w:hAnsi="Times New Roman"/>
          <w:b/>
          <w:noProof/>
          <w:sz w:val="36"/>
          <w:szCs w:val="36"/>
          <w:u w:val="single"/>
          <w:lang w:eastAsia="bg-BG"/>
        </w:rPr>
        <w:t>г</w:t>
      </w:r>
      <w:r w:rsidRPr="00B309E2">
        <w:rPr>
          <w:rFonts w:ascii="Times New Roman" w:hAnsi="Times New Roman"/>
          <w:b/>
          <w:noProof/>
          <w:sz w:val="36"/>
          <w:szCs w:val="36"/>
          <w:u w:val="single"/>
          <w:lang w:eastAsia="bg-BG"/>
        </w:rPr>
        <w:t>./</w:t>
      </w:r>
    </w:p>
    <w:p w:rsidR="00B309E2" w:rsidRPr="00B309E2" w:rsidRDefault="00B309E2" w:rsidP="00B309E2">
      <w:pPr>
        <w:jc w:val="center"/>
        <w:rPr>
          <w:rFonts w:ascii="Times New Roman" w:hAnsi="Times New Roman"/>
          <w:b/>
          <w:noProof/>
          <w:sz w:val="36"/>
          <w:szCs w:val="36"/>
          <w:u w:val="single"/>
          <w:lang w:eastAsia="bg-BG"/>
        </w:rPr>
      </w:pPr>
      <w:r w:rsidRPr="00B309E2">
        <w:rPr>
          <w:rFonts w:ascii="Times New Roman" w:hAnsi="Times New Roman"/>
          <w:b/>
          <w:noProof/>
          <w:sz w:val="36"/>
          <w:szCs w:val="36"/>
          <w:u w:val="single"/>
          <w:lang w:eastAsia="bg-BG"/>
        </w:rPr>
        <w:t>учебна 2021/2022</w:t>
      </w:r>
      <w:r>
        <w:rPr>
          <w:rFonts w:ascii="Times New Roman" w:hAnsi="Times New Roman"/>
          <w:b/>
          <w:noProof/>
          <w:sz w:val="36"/>
          <w:szCs w:val="36"/>
          <w:u w:val="single"/>
          <w:lang w:eastAsia="bg-BG"/>
        </w:rPr>
        <w:t xml:space="preserve"> </w:t>
      </w:r>
      <w:r w:rsidRPr="00B309E2">
        <w:rPr>
          <w:rFonts w:ascii="Times New Roman" w:hAnsi="Times New Roman"/>
          <w:b/>
          <w:noProof/>
          <w:sz w:val="36"/>
          <w:szCs w:val="36"/>
          <w:u w:val="single"/>
          <w:lang w:eastAsia="bg-BG"/>
        </w:rPr>
        <w:t>г.</w:t>
      </w:r>
    </w:p>
    <w:p w:rsidR="00B309E2" w:rsidRDefault="00B309E2" w:rsidP="00B309E2">
      <w:pPr>
        <w:rPr>
          <w:rFonts w:ascii="Times New Roman" w:hAnsi="Times New Roman"/>
          <w:i/>
          <w:noProof/>
          <w:sz w:val="24"/>
          <w:szCs w:val="24"/>
          <w:lang w:eastAsia="bg-BG"/>
        </w:rPr>
      </w:pPr>
    </w:p>
    <w:p w:rsidR="00B309E2" w:rsidRDefault="00B309E2" w:rsidP="00B309E2">
      <w:pPr>
        <w:rPr>
          <w:rFonts w:ascii="Arial" w:hAnsi="Arial" w:cs="Arial"/>
          <w:noProof/>
          <w:sz w:val="36"/>
          <w:szCs w:val="36"/>
          <w:lang w:eastAsia="bg-BG"/>
        </w:rPr>
      </w:pPr>
      <w:r>
        <w:rPr>
          <w:rFonts w:ascii="Times New Roman" w:hAnsi="Times New Roman"/>
          <w:i/>
          <w:noProof/>
          <w:sz w:val="24"/>
          <w:szCs w:val="24"/>
          <w:lang w:eastAsia="bg-BG"/>
        </w:rPr>
        <w:t xml:space="preserve">                                                                                                </w:t>
      </w:r>
      <w:r w:rsidRPr="00B309E2">
        <w:rPr>
          <w:rFonts w:ascii="Times New Roman" w:hAnsi="Times New Roman"/>
          <w:i/>
          <w:noProof/>
          <w:sz w:val="24"/>
          <w:szCs w:val="24"/>
          <w:lang w:eastAsia="bg-BG"/>
        </w:rPr>
        <w:t>Учители</w:t>
      </w:r>
      <w:r w:rsidRPr="00B309E2">
        <w:rPr>
          <w:rFonts w:ascii="Arial" w:hAnsi="Arial" w:cs="Arial"/>
          <w:i/>
          <w:noProof/>
          <w:sz w:val="24"/>
          <w:szCs w:val="24"/>
          <w:lang w:eastAsia="bg-BG"/>
        </w:rPr>
        <w:t>:</w:t>
      </w:r>
      <w:r>
        <w:rPr>
          <w:rFonts w:ascii="Arial" w:hAnsi="Arial" w:cs="Arial"/>
          <w:i/>
          <w:noProof/>
          <w:sz w:val="24"/>
          <w:szCs w:val="24"/>
          <w:lang w:eastAsia="bg-BG"/>
        </w:rPr>
        <w:t xml:space="preserve"> </w:t>
      </w:r>
      <w:r w:rsidRPr="00B309E2">
        <w:rPr>
          <w:rFonts w:ascii="Times New Roman" w:hAnsi="Times New Roman"/>
          <w:i/>
          <w:noProof/>
          <w:sz w:val="24"/>
          <w:szCs w:val="24"/>
          <w:lang w:eastAsia="bg-BG"/>
        </w:rPr>
        <w:t>Н. Д</w:t>
      </w:r>
      <w:r>
        <w:rPr>
          <w:rFonts w:ascii="Times New Roman" w:hAnsi="Times New Roman"/>
          <w:i/>
          <w:noProof/>
          <w:sz w:val="24"/>
          <w:szCs w:val="24"/>
          <w:lang w:eastAsia="bg-BG"/>
        </w:rPr>
        <w:t>имитрова, А. Вулева</w:t>
      </w:r>
    </w:p>
    <w:p w:rsidR="00B309E2" w:rsidRDefault="00B309E2" w:rsidP="00B309E2">
      <w:pPr>
        <w:rPr>
          <w:rFonts w:ascii="Arial" w:hAnsi="Arial" w:cs="Arial"/>
          <w:noProof/>
          <w:sz w:val="36"/>
          <w:szCs w:val="36"/>
          <w:lang w:eastAsia="bg-BG"/>
        </w:rPr>
      </w:pPr>
    </w:p>
    <w:p w:rsidR="00B309E2" w:rsidRPr="00B309E2" w:rsidRDefault="00B309E2" w:rsidP="00B309E2">
      <w:pPr>
        <w:rPr>
          <w:rFonts w:ascii="Times New Roman" w:hAnsi="Times New Roman"/>
          <w:i/>
          <w:noProof/>
          <w:sz w:val="24"/>
          <w:szCs w:val="24"/>
          <w:lang w:eastAsia="bg-BG"/>
        </w:rPr>
      </w:pPr>
      <w:r w:rsidRPr="00B309E2">
        <w:rPr>
          <w:rFonts w:ascii="Times New Roman" w:hAnsi="Times New Roman"/>
          <w:i/>
          <w:noProof/>
          <w:sz w:val="24"/>
          <w:szCs w:val="24"/>
          <w:lang w:eastAsia="bg-BG"/>
        </w:rPr>
        <w:t xml:space="preserve">                                               </w:t>
      </w:r>
      <w:r w:rsidRPr="00B309E2">
        <w:rPr>
          <w:rFonts w:ascii="Times New Roman" w:hAnsi="Times New Roman"/>
          <w:i/>
          <w:noProof/>
          <w:sz w:val="24"/>
          <w:szCs w:val="24"/>
          <w:lang w:val="en-US" w:eastAsia="bg-BG"/>
        </w:rPr>
        <w:t xml:space="preserve">  </w:t>
      </w:r>
      <w:r w:rsidRPr="00B309E2">
        <w:rPr>
          <w:rFonts w:ascii="Times New Roman" w:hAnsi="Times New Roman"/>
          <w:i/>
          <w:noProof/>
          <w:sz w:val="24"/>
          <w:szCs w:val="24"/>
          <w:lang w:eastAsia="bg-BG"/>
        </w:rPr>
        <w:t xml:space="preserve"> Увърдил:</w:t>
      </w:r>
    </w:p>
    <w:p w:rsidR="00B309E2" w:rsidRDefault="00B309E2" w:rsidP="00B309E2">
      <w:pPr>
        <w:ind w:right="-851"/>
        <w:rPr>
          <w:rFonts w:ascii="Times New Roman" w:hAnsi="Times New Roman"/>
          <w:i/>
          <w:noProof/>
          <w:sz w:val="24"/>
          <w:szCs w:val="24"/>
          <w:lang w:eastAsia="bg-BG"/>
        </w:rPr>
      </w:pPr>
      <w:r w:rsidRPr="00B309E2">
        <w:rPr>
          <w:rFonts w:ascii="Times New Roman" w:hAnsi="Times New Roman"/>
          <w:i/>
          <w:noProof/>
          <w:sz w:val="24"/>
          <w:szCs w:val="24"/>
          <w:lang w:eastAsia="bg-BG"/>
        </w:rPr>
        <w:t xml:space="preserve">                                              </w:t>
      </w:r>
      <w:r w:rsidRPr="00B309E2">
        <w:rPr>
          <w:rFonts w:ascii="Times New Roman" w:hAnsi="Times New Roman"/>
          <w:i/>
          <w:noProof/>
          <w:sz w:val="24"/>
          <w:szCs w:val="24"/>
          <w:lang w:val="en-US" w:eastAsia="bg-BG"/>
        </w:rPr>
        <w:t xml:space="preserve">    </w:t>
      </w:r>
      <w:r w:rsidRPr="00B309E2">
        <w:rPr>
          <w:rFonts w:ascii="Times New Roman" w:hAnsi="Times New Roman"/>
          <w:i/>
          <w:noProof/>
          <w:sz w:val="24"/>
          <w:szCs w:val="24"/>
          <w:lang w:eastAsia="bg-BG"/>
        </w:rPr>
        <w:t>Директор:</w:t>
      </w:r>
    </w:p>
    <w:p w:rsidR="00B309E2" w:rsidRPr="00B309E2" w:rsidRDefault="00B309E2" w:rsidP="00B309E2">
      <w:pPr>
        <w:ind w:right="-851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  <w:lang w:eastAsia="bg-BG"/>
        </w:rPr>
        <w:t xml:space="preserve">                                                                 </w:t>
      </w:r>
      <w:r w:rsidRPr="00B309E2">
        <w:rPr>
          <w:rFonts w:ascii="Times New Roman" w:hAnsi="Times New Roman"/>
          <w:i/>
          <w:noProof/>
          <w:sz w:val="24"/>
          <w:szCs w:val="24"/>
          <w:lang w:eastAsia="bg-BG"/>
        </w:rPr>
        <w:t>/Галина Нейкова/</w:t>
      </w:r>
    </w:p>
    <w:p w:rsidR="00B309E2" w:rsidRDefault="00B309E2" w:rsidP="00B309E2">
      <w:pPr>
        <w:spacing w:after="360" w:line="200" w:lineRule="exact"/>
        <w:jc w:val="center"/>
        <w:rPr>
          <w:rFonts w:ascii="Tahoma" w:hAnsi="Tahoma" w:cs="Tahoma"/>
          <w:b/>
          <w:spacing w:val="-4"/>
          <w:sz w:val="20"/>
          <w:szCs w:val="20"/>
          <w:lang w:val="en-US"/>
        </w:rPr>
      </w:pPr>
    </w:p>
    <w:p w:rsidR="000D77BE" w:rsidRPr="000D77BE" w:rsidRDefault="000D77BE" w:rsidP="000D77BE">
      <w:pPr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SP TimeML" w:hAnsi="SP TimeML" w:cs="SP TimeML"/>
          <w:b/>
          <w:bCs/>
          <w:caps/>
          <w:color w:val="000000"/>
          <w:sz w:val="20"/>
          <w:szCs w:val="20"/>
        </w:rPr>
      </w:pPr>
    </w:p>
    <w:p w:rsidR="000D77BE" w:rsidRPr="000D77BE" w:rsidRDefault="000D77BE" w:rsidP="000D77BE">
      <w:pPr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SP TimeML" w:hAnsi="SP TimeML" w:cs="SP TimeML"/>
          <w:b/>
          <w:bCs/>
          <w:caps/>
          <w:color w:val="000000"/>
          <w:sz w:val="20"/>
          <w:szCs w:val="20"/>
        </w:rPr>
      </w:pPr>
    </w:p>
    <w:p w:rsidR="000D77BE" w:rsidRPr="000D77BE" w:rsidRDefault="000D77BE" w:rsidP="000D77BE">
      <w:pPr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SP TimeML" w:hAnsi="SP TimeML" w:cs="SP TimeML"/>
          <w:b/>
          <w:bCs/>
          <w:caps/>
          <w:color w:val="000000"/>
          <w:sz w:val="20"/>
          <w:szCs w:val="20"/>
        </w:rPr>
      </w:pPr>
    </w:p>
    <w:p w:rsidR="00556A92" w:rsidRDefault="00556A92" w:rsidP="000D77BE">
      <w:pPr>
        <w:autoSpaceDE w:val="0"/>
        <w:autoSpaceDN w:val="0"/>
        <w:adjustRightInd w:val="0"/>
        <w:spacing w:after="20" w:line="300" w:lineRule="atLeast"/>
        <w:jc w:val="center"/>
        <w:textAlignment w:val="center"/>
        <w:rPr>
          <w:rFonts w:ascii="Times New Roman" w:hAnsi="Times New Roman"/>
          <w:b/>
          <w:bCs/>
          <w:caps/>
          <w:color w:val="000000"/>
        </w:rPr>
      </w:pPr>
    </w:p>
    <w:p w:rsidR="000D77BE" w:rsidRPr="000D77BE" w:rsidRDefault="00E44763" w:rsidP="000D77BE">
      <w:pPr>
        <w:autoSpaceDE w:val="0"/>
        <w:autoSpaceDN w:val="0"/>
        <w:adjustRightInd w:val="0"/>
        <w:spacing w:after="20" w:line="300" w:lineRule="atLeast"/>
        <w:jc w:val="center"/>
        <w:textAlignment w:val="center"/>
        <w:rPr>
          <w:rFonts w:ascii="SP TimeML" w:hAnsi="SP TimeML" w:cs="SP TimeML"/>
          <w:b/>
          <w:bCs/>
          <w:caps/>
          <w:color w:val="000000"/>
        </w:rPr>
      </w:pPr>
      <w:r>
        <w:rPr>
          <w:rFonts w:ascii="SP TimeML" w:hAnsi="SP TimeML" w:cs="SP TimeML"/>
          <w:b/>
          <w:bCs/>
          <w:caps/>
          <w:color w:val="000000"/>
        </w:rPr>
        <w:t>Български език и литература</w:t>
      </w:r>
    </w:p>
    <w:p w:rsidR="000D77BE" w:rsidRPr="000D77BE" w:rsidRDefault="000D77BE" w:rsidP="000D77BE">
      <w:pPr>
        <w:autoSpaceDE w:val="0"/>
        <w:autoSpaceDN w:val="0"/>
        <w:adjustRightInd w:val="0"/>
        <w:spacing w:after="170" w:line="260" w:lineRule="atLeast"/>
        <w:jc w:val="center"/>
        <w:textAlignment w:val="center"/>
        <w:rPr>
          <w:rFonts w:ascii="SP TimeML" w:hAnsi="SP TimeML" w:cs="SP TimeML"/>
          <w:b/>
          <w:bCs/>
          <w:caps/>
          <w:color w:val="000000"/>
          <w:sz w:val="20"/>
          <w:szCs w:val="20"/>
        </w:rPr>
      </w:pPr>
    </w:p>
    <w:p w:rsidR="000D77BE" w:rsidRPr="000D77BE" w:rsidRDefault="000D77BE" w:rsidP="000D77BE">
      <w:pPr>
        <w:autoSpaceDE w:val="0"/>
        <w:autoSpaceDN w:val="0"/>
        <w:adjustRightInd w:val="0"/>
        <w:spacing w:after="170" w:line="260" w:lineRule="atLeast"/>
        <w:jc w:val="center"/>
        <w:textAlignment w:val="center"/>
        <w:rPr>
          <w:rFonts w:ascii="SP TimeML" w:hAnsi="SP TimeML" w:cs="SP TimeML"/>
          <w:b/>
          <w:bCs/>
          <w:caps/>
          <w:color w:val="000000"/>
          <w:sz w:val="20"/>
          <w:szCs w:val="20"/>
        </w:rPr>
      </w:pPr>
    </w:p>
    <w:tbl>
      <w:tblPr>
        <w:tblW w:w="17363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8"/>
        <w:gridCol w:w="1576"/>
        <w:gridCol w:w="1758"/>
        <w:gridCol w:w="1723"/>
        <w:gridCol w:w="2459"/>
        <w:gridCol w:w="1709"/>
        <w:gridCol w:w="1817"/>
        <w:gridCol w:w="4278"/>
        <w:gridCol w:w="1425"/>
      </w:tblGrid>
      <w:tr w:rsidR="000D77BE" w:rsidRPr="000D77BE" w:rsidTr="00911927">
        <w:trPr>
          <w:cantSplit/>
          <w:trHeight w:val="126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textDirection w:val="btLr"/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ind w:right="113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Месец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Седмица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Образователно ядро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6 – 7 г.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Тема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6 – 7 г.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Очаквани резултати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6 – 7 г.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Образователно ядро</w:t>
            </w:r>
            <w:r w:rsidRPr="000D77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br/>
              <w:t>5 – 6 г.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Тема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5 – 6 г.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Очаквани резултати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5 – 6 г.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Методи и форми</w:t>
            </w:r>
          </w:p>
        </w:tc>
      </w:tr>
      <w:tr w:rsidR="000D77BE" w:rsidRPr="000D77BE" w:rsidTr="00911927">
        <w:trPr>
          <w:trHeight w:val="16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0D77BE" w:rsidRPr="000D77BE" w:rsidTr="00911927">
        <w:trPr>
          <w:trHeight w:val="54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IX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Довиждане, лято! (входящо проследяване)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5 – 6 г.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Довиждане, лято! (входящо проследяване)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реч; Речник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Знам и мога – входящо проследяване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Установяване на равнището на знанията и уменията по ядро „Свързана реч“: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участва в диалогична комуникация, съобщава трите си имена, адрес, имена на родители и близки;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описва кратко познат предмет или лесен път до вкъщи;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– разбира сюжетната линия в познати текстове.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Речник: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разбира значението на думи и ги използва правилно в различни ситуации.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 Възприемане на литературно произведение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 литературно произведение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1/1 Знам и мога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входящо проследяване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Установяване на равнището на знанията и уменията по ядро „Свързана реч“: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участва в диалогична комуникация, съобщава трите си имена, адрес, имена на родители и близки;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описва кратко познат предмет или лесен път до вкъщи;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– разбира сюжетната линия в познати текстове. 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произведение: 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възприема с интерес художествена литература за деца – проза или поезия;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– демонстрира степен на познаване на изучавани приказки и техните герои. 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 – преразказва приказка или разказ, като използва реплики и подходящи невербални средства за комуникация.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</w:tbl>
    <w:p w:rsidR="000D77BE" w:rsidRPr="000D77BE" w:rsidRDefault="000D77BE" w:rsidP="000D77B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</w:rPr>
        <w:sectPr w:rsidR="000D77BE" w:rsidRPr="000D77BE" w:rsidSect="002C1103">
          <w:footerReference w:type="default" r:id="rId8"/>
          <w:pgSz w:w="16838" w:h="11906" w:orient="landscape" w:code="9"/>
          <w:pgMar w:top="720" w:right="720" w:bottom="1418" w:left="720" w:header="708" w:footer="189" w:gutter="0"/>
          <w:cols w:space="708"/>
          <w:noEndnote/>
          <w:docGrid w:linePitch="299"/>
        </w:sectPr>
      </w:pPr>
    </w:p>
    <w:tbl>
      <w:tblPr>
        <w:tblW w:w="17394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5"/>
        <w:gridCol w:w="1569"/>
        <w:gridCol w:w="1728"/>
        <w:gridCol w:w="1758"/>
        <w:gridCol w:w="2524"/>
        <w:gridCol w:w="1562"/>
        <w:gridCol w:w="1838"/>
        <w:gridCol w:w="4362"/>
        <w:gridCol w:w="1428"/>
      </w:tblGrid>
      <w:tr w:rsidR="000D77BE" w:rsidRPr="000D77BE" w:rsidTr="00342270">
        <w:trPr>
          <w:trHeight w:val="170"/>
          <w:tblHeader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Грама-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тически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 xml:space="preserve">правилна реч;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Знам и мога – входящо проследяване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Установяване на равнището на знанията и уменията по ядра „ГПР“, „ЗК“: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Граматически правилна реч: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– служи си с прости изречения;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съставя изречения по нагледна опора;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– използва в ежедневната си реч подходящ времеви речник.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– изговаря правилно думите в речевата си комуникация;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– разпознава изречение и дума;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открива писмена информация и демонстрира ниво на графични умения.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Граматически правилна реч Звукова култура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1/2 Знам и мога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входящо проследяване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Установяване на равнището на знанията и уменията по ядра: ГПР, ЗК: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Граматически правилна реч: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– служи си с прости изречения; 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съставя изречения по нагледна опора;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– използва в ежедневната си реч подходящ времеви речник. 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култура: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– изговаря правилно думите в речевата си комуникация; 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– разпознава изречение и дума; 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открива писмена информация и демонстрира ниво на графични умения.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Речник: </w:t>
            </w:r>
          </w:p>
          <w:p w:rsidR="000D77BE" w:rsidRPr="000D77BE" w:rsidRDefault="000D77BE" w:rsidP="000D77BE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разбира значението на думи и ги използва правилно в различни ситуации.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Знам и мога – входящо проследяване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Установяване на равнището на знанията и уменията по ядро „Възприемане на литературно произведение“: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възприема с интерес художествена литература за деца – проза или поезия;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– демонстрира степен на познаване на изучавани приказки и техните герои.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 – преразказва приказка или разказ, като използва реплики и подходящи невербални средства за комуникация.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 На път за детската градина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</w:t>
            </w:r>
            <w:r w:rsidRPr="000D77BE">
              <w:rPr>
                <w:rFonts w:ascii="Times New Roman" w:hAnsi="Times New Roman"/>
                <w:sz w:val="20"/>
                <w:szCs w:val="20"/>
              </w:rPr>
              <w:t>Аз се движа безопасно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„Моята улица“ – разказ по картина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Умения за съставяне на повествователен текст по нагледна опора; Умения за съчиняване на повествование на база на личен житейски опит на деца; Има положително отношение към правилата за движение по пътищата.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Свързана реч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2/1 „Баба и Пепи“, Марко Ганчев – съставям изречения по картини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със стихотворението „Баба и Пепи“ от Марко Ганчев;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затвърждаване в практически план на представата за дума и изречение, както и на разликата между тях.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активизиране на уменията за съставяне на изречения по картина – при зададено допълнително условие за изречение от три, четири и пет думи;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активизиране на уменията за разграничаване на отделните думи в изречението и определяне на техния брой;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онагледяване на словесния анализ със схематичен модел.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възпитаване на положително отношение към правилата за безопасно движение по пътищата.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Рисувам и пиша елементи на букви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представа за елементи на графични знаци.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Умее да се ориентира в широк ред.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положително отношение към писането като към забавна и приятна дейност.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2/2 „Автобусчето, което се страхуваше от тъмното“, Доналд Бисет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 приказката „Автобусчето, което се страхуваше от тъмното“ от Доналд Бисет.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определяне по илюстрации на последователността в сюжета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преразказване на приказката.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изразяване на емоционално-оценъчно отношение към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съпреживяване и изразяване на чувствата си с думи и изрази.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Звукова култура 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Пресичам безопасно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Запознаване със стихотворението „Моята улица“ от Цв. Димитров;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Отделя и преброява думите в изречението;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Осъзнава словесния състав на изречения с малка дума;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положително отношение към правилата за движение по пътищата.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4222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 Есен е!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 Есен е!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Добре дошла, есен!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Разширяване на представата за есенно облекло и конкретизиране на нейното съдържание чрез активизиране на названия; Активно участие в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разговор по сюжетни картини за уточняване на промените в природата през есента; Умения за съставяне на повествователен текст с елементи на описание по сюжетна картина; Емоционално отношение към есента.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3/1 „Художници“, Ана Александрова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със стихотворението „Художници“ от Ана Александрова;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обогатяване на представата за есента чрез конкретизиране на нейния образ и определяне на въздействието ѝ върху природата;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дорисуване по пунктир;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оцветяване в рамките на контур.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осмисляне на промените в природата, отразени чрез художествените образи;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словесно изразяване на чувства;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заучаване на стихотворението наизуст.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емоционално отношение към есента.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Лятото отмина...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стихотворението „Сбогом, лято“ от Емануил Попдимитров; Обогатяване на представата за есента чрез конкретизиране на нейния образ и определяне на въздействието ѝ върху природата; Осмисляне на промените в природата, отразени чрез художествените образи; Умения за словесно изразяване на чувства. Заучаване на стихотворението наизуст; Емоционално отношение към есента.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 Свързана реч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3/2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„Есенна приказка“, Ангел Каралийчев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приказката „Есенна приказка“ от Ангел Каралийчев;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със значението на непознати думи от произведението, като: лозина, тъмнонога, мъхната коруба, синор, пладне.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определяне по илюстрации на последователността в сюжета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преразказване на приказката, като довършва нейния край от позицията на герой (врабчето).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изразяване на емоционално-оценъчно отношение към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изразяване на отношението си към постъпките на героите в него.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„Двамата шивачи“,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Радой Киров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стихотворната приказка „Двамата шивачи“ от Радой Киров; Ориентиране в последователността на действието и разказване по илюстрации, изобразяващи основните моменти; Пресъздаване на епизод от литературно произведение чрез влизане в роля, импровизиране на реплики и действия; Изразяване на емоционално-оценъчно отношение към литературно произведение; Изразяване на отношение към постъпките на героите в него.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4. Грижи за растенията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4 (5)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Есенни плодове и зеленчуци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Граматически правилна реч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Витамини. Играя с думи и изречения 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Затвърдяване на представа за изречение; Умения за съставяне на разширени прости изречения по илюстрации; Умения за определяне на броя на думите в изречението; Умения за съставяне на кратък повествователен текст; Изразяване на положително отношение към есенните плодове и зеленчуци.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Свързана реч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Граматически правилна реч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4/1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„На пазар“ – съставям изречения по картини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стихотворението „Колко прави“ от Тодор Атанасов;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разширяване на представата за есенни плодове и зеленчуци и конкретизиране на нейното съдържание чрез активизиране на названия;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активизиране на знанията за множествено число на съществителните имена от мъжки род по посока на разграничаване на двойственото им число.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участва активно в диалог по картини; правилна употреба на съществителни имена от мъжки род в двойствено число (картоф, морков, домат – много картофи, моркови, домати – два картофа, моркова, домата).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емоционално отношение към есента и есенните плодове и зеленчуци.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Монтесори занимания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Речник; Граматически правилна реч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„Есенен панаир“, Виолета Кънчева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разказа „Есенен панаир“ от Виолета Кънчева; Обогатяване на речника с названия на състояния; Ориентиране в последователността на действието и събеседване върху съдържанието на произведението; Умения за словесно изразяване на чувства; Умения за определяне на броя на думите в изречението; Изразява емоционално оценъчно отношение към художествени произведения.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Речник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4/2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Откривам звукове в думи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Знания: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активизиране на общата представа за понятията като есенни плодове и зеленчуци;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активизиране на представа за смислоразличителната функция на отделните звукове.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определяне на броя на звуковете в думи от три и четири звука;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онагледяване на звуковия анализ със звуков модел (думи от три и четири звука);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различаване на близки звукове в състава на едносрични, двусрични и трисрични думи;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умения за дорисуване на права и крива линия по пунктир;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оцветяване в рамките на контур.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възпитаване на отговорно отношение по посока на правилното произнасяне на звуковете</w:t>
            </w:r>
            <w:r w:rsidRPr="000D77BE"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  <w:t xml:space="preserve">.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929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„Есенен панаир“, Виолета Кънчева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епизод от литературно произведение чрез импровизиране на реплики и действия с влизане в роля; Изразяване на отношение към героите на разказа.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Животните през есента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5 (4)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Правила за безопасност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Свързана реч;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Речник;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Граматически правилна реч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Прелетни птици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Затвърдяване на представа за изречение; Умения за съставяне на прости разширени изречения по илюстрации; Умения за определяне на броя на думите в изречението; Умения за съставяне на кратък повествователен текст; Изразяване на положително отношение към прелетните птици щъркел, лястовица и славей.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 xml:space="preserve">Свързана реч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 xml:space="preserve">Речник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Граматически правилна реч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 xml:space="preserve">5/1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„С огъня шега не бива“ – разказвам по картини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запознаване със стихотворението „Весело пламъче“ от Атанас Димитров;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активизиране на обща представа за понятия като пожар, пожарникар, противопожарна кола.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ориентиране в последователността на действието и съставяне на кратък повествователен текст по серия от сюжетни картини.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възпитаване на положително отношение към правилата за пожарна безопасност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Монтесори занимания</w:t>
            </w:r>
          </w:p>
        </w:tc>
      </w:tr>
      <w:tr w:rsidR="000D77BE" w:rsidRPr="000D77BE" w:rsidTr="00342270">
        <w:trPr>
          <w:trHeight w:val="644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Рисувам и пиша елементи на букви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Има представа за елементи на графични знаци.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Умее да се ориентира в широк ред.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положително отношение към писането като към забавна и приятна дейност.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Свързана реч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Граматически правилна реч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5/2 „Въгленчето и водната капка“, Иван Паунов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запознаване с разказа „Въгленчето и водната капка“ от Иван Паунов.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ориентиране във връзката между текста на разказа и илюстрациите към него; описване на герой по характерни негови белези и действия; преразказване на литературно произведение, като се импровизират реплики и действия, и се влиза в роля; умения за съгласуване по род и число на съществителни и прилагателни имена.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изразяване на емоционално-оценъчно отношение към литературно произведение и героите от него.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Граматически правилна реч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„Закъснели птици“,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Лъчезар Станчев 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Запознаване с разказа „Закъснели птици“ от Лъчезар Станчев; Умения за преразказ на произведението по илюстрации; Съотнасяне на постъпките на героите към промените в природата; Определяне на броя на думите в изречението; Осъзнаване на словесния състав на сложни съчинени изречения със съюз </w:t>
            </w:r>
            <w:r w:rsidRPr="000D77B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а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Изразяване на положително отношение към героите в разказа.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Богатството на есента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Животните – мои приятели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„Добрите стопани“,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Асен Разцветников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Запознаване с приказката „Добрите стопани“ от Асен Разцветников; Представа в емпиричен план за пословицата като жанр; Запознаване с пословицата „Който не работи, не трябва да яде“; Пресъздаване на епизод от литературно произведение чрез импровизиране на реплики и действия на героите; Съотнасяне на постъпките на героите от приказката към собствения опит; Умения за адекватно интерпретиране на иносказателността на пословицата „Който не работи, не трябва да яде“; Изразяване на отношението към приказката и към постъпките на героите в нея; Изразяване на отношение към въведената пословица.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Рисувам и пиша елементи на букви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Има представа за елементи на графични знаци.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Умее да се ориентира в широк ред.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положително отношение към писането като към забавна и приятна дейност.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Свързана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6/1 „Бърза помощ“,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Ран Босилек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 приказката „Бърза помощ“ от Ран Босилек.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определяне по илюстрации последователността в сюжета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откриване на липсваща илюстрация;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преразказване на литературно произведение от позицията на герой (кокошката);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съотнасяне на постъпките на героите към собствения опит.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Отношение: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 емоционално-оценъчно отношение към постъпките на героите.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Монтесори занимания</w:t>
            </w:r>
          </w:p>
        </w:tc>
      </w:tr>
      <w:tr w:rsidR="000D77BE" w:rsidRPr="000D77BE" w:rsidTr="00342270">
        <w:trPr>
          <w:trHeight w:val="212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Свързана реч 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„Работливко и Работливка“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Актуализиране и затвърдяване на представата за устен текст; Представа в емпиричен план за пословицата като жанр; Запознаване с пословицата „Който е работен, ще бъде имотен“; Умения за създаване на кратък повествователен текст чрез творчески преразказ на познато литературно произведение; Умения за трансформиране на качествата и характеристиките на героите; Умения за адекватно интерпретиране на иносказателността на пословиците „Който не работи, не трябва да яде“ и „Който е работен, ще бъде имотен“; Изразяване на оценъчно отношение към героите; Изразяване на отношение към въведените пословици.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Граматически правилна реч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6/2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Кой какво прави?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Знания: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стихотворението „Чудни случки“ от Йордан Друмников;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разширяване на представата за понятието „диви животни“ чрез активизиране на названия;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затвърждаване на представата за думи – действия.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съставя прости разширени изречения от три, четири и пет думи по нагледна опора;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отделя думите в изречението;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онагледява словесния анализ със схематичен модел на изречение;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умения за дорисуване на права и крива линия по пунктир;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оцветяване в рамките на контур.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положително отношение към дивите животни.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XI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Да бъдем здрави!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Моето здраве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„Заекът и костенур­ката“,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Лафонтен 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баснята „Заекът и костенурката“ от Лафонтен; Запознаване на емпирична основа с най-общите черти на баснята като жанр; Запознаване с пословицата „Стъпка по стъпка планина се прехвърля“; Умения за ориентиране в последователността на действието и съотнасяне на постъпките на героите към собствения опит; Умения за интерпретиране на иносказателността на пословицата „Стъпка по стъпка планина се прехвърля“; Сравняване на качествата на заека и костенурката; Изразяване на оценъчно отношение към постъпките на героите от баснята; Изразяване на отношение към въведената пословица.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929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произведение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„Заекът и костенурката“,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Лафонтен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Представа в емпиричен план за пословицата като жанр; Актуализиране и затвърдяване на адекватната интерпретация на познатата пословица „Стъпка по стъпка планина се прехвърля“;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Запознаване с поговорката „Бързай бавно“; Сравнява качествата на заека и костенурката; Умения за адекватно интерпретиране на иносказателността; Пресъздаване на баснята от името на героите чрез импровизиране на реплики и действия, влизане в роля.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 Свързана реч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Граматически правилна реч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7/1 „Съдружие“, Асен Разцветников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добиване на представа за приказка в стихотворна форма, като възприема от начало до край приказката „Съдружие“ от Асен Разцветников;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затвърждаване на знанията за частите на човешкото тяло.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Умения: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ориентиране във връзката между текста на приказката и илюстрацията към нея;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активно участие в беседа по картина;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различаване и назоваване на различните части на човешкото тяло;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правилна употреба на единствено и множествено число на съществителни имена, назоваващи частите на човешкото тяло, и съгласуването им с глаголи.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Отношение: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изразяване на емоционално-оценъчно отношение към литературно произведение – приказка в стихотворна форма;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възпитаване на положително отношение към частите на човешкото тяло и техните функции.</w:t>
            </w: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„Страната с „не“ отпред“, Джани Родари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Запознаване с приказката „Страната с „не“ отпред“ на Джани Родари с оглед въвеждане в смисъла на думите с противоположно значение; Представа в емпиричен план за противоположни думи (антоними); Правилна употреба на антонимни двойки (чист – мръсен; здрав – болен) и на база на тях образуване на съответстващите им по смисъл съществителни имена (чистота – мръсотия; здраве – болест); Проявяване на словотворчески умения чрез описване на още предмети в страната с „не“ отпред; Изразяване на емоционално-оценъчно отношение към литературното произведение.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Свързана реч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7/2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Кой се грижи за моето здраве?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запознаване със стихотворението „Лекарка“ от Иван Милев;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обогатяване на представата за професията на лекаря чрез конкретизиране на нейния образ.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активно участва в беседа по картина;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разпознава обстановката и участващите лица в случката;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употребява адекватно лексика, свързана с конкретната тема (лекар, слушалки, термометър, спринцовка, рецепта);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съставя разказ с включване на ключови думи и диалог;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използва думи с обобщаващо значение (лекарства);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съгласува съществителни и прилагателни имена по род и число.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положително отношение към лекарската професия.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Да прогоним болестите!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Моето семейство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реч; Граматически правилна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„Аз обичам чистотата“,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Мария Петрова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Запознаване със стихотворението „Аз обичам чистотата“ от Мария Петрова; Съчиняване на разсъждение върху значението на личната хигиена за опазване на здравето; Построяване на прости разширени изречения (правила за лична хигиена) чрез включване на допълнение, обстоятелствено пояснение за време;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Отделяне и преброяване на думите в потока на речта; Формиране на положително отношение към личната хигиена и осъзнаване на значението ѝ за здравето.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Свързана реч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Граматически правилна реч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8/1 Разказвам за своето семейство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затвърждаване на представата за понятията „семейство“, „член на семейство“, „домашен любимец“.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разказва за своето семейство по нагледна опора;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съгласува бройни числителни (един, една, едно) и съществителни имена по род и число.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изразяване на внимание и загриженост към членовете на семейството.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Рисувам и пиша елементи на букви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Има представа за елементи на графични знаци.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Умее да се ориентира в широк ред.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положително отношение към писането като към забавна и приятна дейност.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8/2 „Обич“, </w:t>
            </w: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Веска Тоскова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със стихотворението „Обич“ от Веска Тоскова.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обогатяване на умения за словесно изразяване на чувства;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заучаване на стихотворението наизуст;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оцветяване в рамките на контур.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изразяване на емоционално отношение към членове на семейството – мама и татко.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Пресъздаване на литературно произведение 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„Най-голямото богатство“, Ран Босилек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Представа в емпиричен план за пословицата като жанр; Запознаване с приказката „Най-голямото богатство“; Запознаване с пословицата „Здравето е най-голямото богатство.“ Работа по посока на изграждане на умения за извеждане на поука от словесно художествено произведение; Умения за адекватно интерпретиране на иносказателността на пословицата „Здравето е най-голямото богатство“; Пресъздаване на литературно произведение чрез импровизиране на реплики и действия с влизане в роля; Изразяване на отношение към героите в приказката; Провокиране на интерес към иносказателността.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9. В природния ни кът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Грижи за растенията и животните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„Цветята на малката Ида“, Ханс Кристиан Андерсен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Гледане на детския игрален филм „Цветята на малката Ида“; Разширяване на представата за цветята и конкретизиране на нейното съдържание чрез активизиране на названия.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Монтесори занимания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Рисувам и пиша елементи на букви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Има представа за елементи на графични знаци.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Умее да се ориентира в широк ред.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положително отношение към писането като към забавна и приятна дейност.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9/1 „Мързеливското лозе“, Георги Райчев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запознаване с приказката „Мързеливското лозе“ от Георги Райчев;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запознаване със значението на непознатите думи от произведението: бурени, ленив, рало.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определяне по илюстрации на последователността в сюжета на литературното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откриване на сгрешена илюстрация;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преразказване на приказката от позицията на герой (лисицата).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изразяване на емоционално-оценъчно отношение към героите в литературно произведение.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Пресъздаване на литературно произведение 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„Цветята на Малката Ида“, Ханс Кристиан Андерсен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Умения за разказване на познат детски игрален филм и конкретни моменти от него; Умения за ориентиране в героите на познат детски игрален филм; Умения за пресъздаване на момент от филма чрез илюстрации; Назоваване и разпознаване на изображения на цветя; Изразяване на емоционално-оценъчно отношение към познат детски игрален филм и към неговите герои.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Свързана реч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9/2 Моят домашен любимец – съставяне на описание по картини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със стихотворението „Ново другарче“ от Дядо Пънч;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активизиране на знания за храната и „къщите“ на домашните любимци.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съставяне на подробен описателен текст (описание на животно);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съгласуване на прилагателни и съществителни имена по род и число.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изразяване на обич и загриженост към домашните любимци.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10. В очакване на зимата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10. </w:t>
            </w:r>
            <w:r w:rsidRPr="000D77BE">
              <w:rPr>
                <w:rFonts w:ascii="Times New Roman" w:hAnsi="Times New Roman"/>
              </w:rPr>
              <w:t>Иде зима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Зимно облекло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Разширяване на представата за зимно облекло; Актуализиране и обогатяване на речника с достъпни за възрастта многозначни думи, свързани с облеклото (пера, шия, карета); Умения за осмисляне на достъпни за възрастта многозначни думи с помощта на контекст и илюстрации; Провокиране на интерес към многозначността на думи в българския език.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Граматически правилна реч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10/1 Времето вчера, днес и утре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затвърждаване на представата за понятието „синоптична прогноза“ и нейното значение в живота на хората.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образува на практическа основа сегашно, минало свършено и бъдеще време;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използва трите времена в потока на речта в контекста на говорната ситуация;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оцветяване в рамките на контур.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положително отношение към професията на синоптика.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Монтесори занимания</w:t>
            </w:r>
          </w:p>
        </w:tc>
      </w:tr>
      <w:tr w:rsidR="000D77BE" w:rsidRPr="000D77BE" w:rsidTr="00342270">
        <w:trPr>
          <w:trHeight w:val="25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Рисувам и пиша елементи на букви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Има представа за елементи на графични знаци.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Умее да се ориентира в широк ред.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положително отношение към писането като към забавна и приятна дейност.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10/2 Откривам звукове в думи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Знания: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активизиране на общата представа за зимно облекло;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активизиране на представа за смислоразличителната функция на отделните звукове.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определяне на броя на звуковете в думи от три и четири звука;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онагледяване на звуковия анализ със звуков модел (думи от три и четири звука);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различаване на близки звукове в състава на едносрични, двусрични и трисрични думи;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умения за дорисуване на права и крива линия по пунктир;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оцветяване в рамките на контур.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възпитаване на отговорно отношение по посока на правилното произнасяне на звуковете.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Свързана реч;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Граматически правилна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„В гнездото“, Ангел Каралийчев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Запознаване с разказа „В гнездото“ от Ангел Каралийчев; Умения за преразказ на произведението по илюстрации; Съотнасяне на постъпките на героите към собствения опит; Определяне на броя на думите в изречението; Осъзнаване на словесния състав на сложни съчинени изречения със съюз </w:t>
            </w:r>
            <w:r w:rsidRPr="000D77B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а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; Изразяване на положително отношение към героите в разказа.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XII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11. Грижи за животните през зимата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en-US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en-US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Нашата детска градина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Във фермата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Актуализиране на знанията за имената на малките на различни домашни животни (крава – теле – теленце; овца – агне – агънце; коза – козле – козленце; свиня – прасе – прасенце); Умения за адекватна употреба на думите, назоваващи малките на различни животни; Съставяне на кратък повествователен текст по картини; Изразяване на уважително отношение към труда на животновъдите.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Граматически правилна реч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11/1 Играем заедно – съставям изречения по картини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разширяване на представата за понятието „детски играчки“ чрез активизиране на названия.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съставяне на съобщителни, въпросителни и възклицателни изречения по картинка;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съгласуване на прилагателно и съществително име по род и число;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употреба на думи с обобщаващо значение (играчки).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съпреживява и изразява чувствата си с думи.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Монтесори занимания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11/2 Рисувам и пиша елементи на букви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Има представа за елементи на графични знаци.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Умее да се ориентира в широк ред.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положително отношение към писането като към забавна и приятна дейност.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Граматически правилна реч Звукова култура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11/2 „Пуфи в детската градина“, Кирил Писарски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 разказа „Пуфи в детската градина“ от Кирил Писарски.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съставяне на прости разширени изречения с предлози (на/върху, под, зад, пред, до).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Отношение: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положително отношение към детската градина като място за забавление и игри.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Граматически правилна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„Чудната лампичка“, Петя Йорданова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Запознаване с разказа „Чудната лампичка“ на Петя Йорданова; Ориентиране в последователността на действието и разказване по илюстрации, изобразяващи основните моменти. Откриване на липсващи епизоди; Умения за адекватна употреба на думи, назоваващи нравствени качества; Определяне на броя на думите в изречението; Осъзнаване на словесния състав на сложни съчинени изречения със съюз </w:t>
            </w:r>
            <w:r w:rsidRPr="000D77B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но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Изразяване на емоционално-оценъчно отношение към литературно произведение; Изразяване на отношение към постъпките на героите в него.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Имаме приятели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Радост и тъга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„Светулката и счупеното фенерче“,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Мартин Илиев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Запознаване с началото на стихотворната приказка „Светулката и счупеното фенерче“ от Мартин Илиев; Умения за създаване на кратък повествователен текст по дадено начало на непознато литературно произведение със завръзка; Установяване на връзка между предложените герои и проблемната ситуация в слухово възприетия текст на приказката; Умения за звуков анализ на названията на героите от приказката; Изразяване на оценъчно отношение към приятелството.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Пресъздаване на литературно произведение;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„Светулката и счупеното фенерче“,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Мартин Илиев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Актуализиране на представата за театъра като изкуство; Откриване на основните характеристики във външния вид на определени герои с цел избор на подходящи костюм и маска; Предлагане на собствен вариант на продължение на приказката чрез импровизиране на реплики и действия с влизане в роля; Използване на подходяща интонация и невербални изразни средства при драматизиране; Умения за използване на словесни етикетни изрази за вежливост; Изразяване на отношение към героите и към театъра като изкуство.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12/1 „Къщичка под снега“, Емилиян Станев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Знания: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 приказката „Къщичка под снега“ от Емилиян Станев.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ориентиране в последователността на сюжетното действие по илюстрации, изобразяващи основните моменти;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откриване на липсващи илюстрации;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изразяване на чувства;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преразказване на приказката от позицията на герой (заека).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изразяване на емоционално-оценъчно отношение към героите на литературно произведение.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Граматически правилна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„Снежинки“, Петя Дубарова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стихотворението „Снежинки“ на Петя Дубарова; Обогатяване на представата за снежинките чрез олицетворяване и конкретизиране на техния образ; Умения за словесно изразяване на чувства; Умения за съгласуване на прилагателно и съществително име; Заучаване на стихотворението наизуст; Изразяване на емоционално отношение към красотата на снежинките.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Свързана реч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Граматически правилна реч Звукова култура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12/2 Какво ме радва?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активизиране на общата представа за понятието „чувство“ – радост, щастие, вълнение.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участва активно в диалог по сюжетни картини;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съставя кратък повествователен текст по памет;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съставя прости разширени изречения по нагледна опора;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отделя думите в изречението;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онагледява звуковия анализ със звуков модел.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 чувствата с думи и изрази.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13. Коледа пристига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 очакване на Коледа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Граматически правилна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Писмо до Дядо Коледа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Актуализиране на знанията за „писане“ на писмо; Изразяване на желанията в писмо; Построяване на сложно съставно изречение със съюзна връзка </w:t>
            </w:r>
            <w:r w:rsidRPr="000D77B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защото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; Разграничаване на думите в изречението; Провокиране на интерес към предстоящите зимни празници; Проявяване на уважително отношение към събеседника в „писмо“.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Рисувам и пиша елементи на букви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Има представа за елементи на графични знаци.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Умее да се ориентира в широк ред.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положително отношение към писането като към забавна и приятна дейност.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Свързана реч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13/2 „Срещу Нова година“,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Ран Босилек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стихотворната приказка „Срещу Нова година“ от Ран Босилек;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със значението на непознатите думи от произведението – млин (баница).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съотнасяне на действията и постъпките на героите към собствения опит;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преразказване на приказка.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изразяване на емоционално-оценъчно отношение към литературно произведение – приказка в стихотворна форма.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„Как се кичи дрян“,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Атанас Цанков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Запознаване със стихотворението „Как се кичи дрян“ от Атанас Цанков; Съставяне на кратък повествователен текст по преживяване; Уточняване на заглавието и последователността на изложението; Обогатяване на практическия опит за споделяне на емоционални преживявания и изразяване на бъдещи действия; Възпроизвеждане на народни благословии във връзка с обичая сурвакане; Отправяне на благопожелания във връзка с Коледа и Нова година; Провокиране на интерес към народните традиции, свързани със зимните празници.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Речник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13/1 Празнуваме заедно – разказвам по картини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запознаване със стихотворението „Веселият сурвакар“ от Асен Босев;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активизиране на лексика, свързана с Бъдни вечер, Коледа и Нова година (постни ястия, коледна елха и сурвакари).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участва активно в диалог по сюжетна картина;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съотнася постъпките на героите от литературното произведение към собствения си опит;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проявява култура на речево общуване чрез отправяне на благопожелания във фолклорна форма при сурвакане.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положително отношение към сурвакането.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3207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Зимна приказка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Зимна приказка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Коледна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елха.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Играя с думи и със срички: дума, части на думата – срички.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Представа в практически план за сричката; Умения за разделяне думите на срички; Умения за правилна употреба на думи с обобщаващо значение; Положително отношение към звуковия анализ като към забавна и приятна дейност.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14/ 1 „Зима“,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Младен Исаев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стихотворението „Зима“ от Младен Исаев;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обогатяване на представата за зимата чрез конкретизиране на нейния образ и определяне на въздействието ѝ върху природата.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осмисляне на промените в природата, отразени чрез художествените образи;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словесно изразяване на чувства;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заучаване на стихотворението наизуст;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дорисуване на криви линии по пунктир (снежинки);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оцветяване в рамките на контур.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емоционално отношение към зимата.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„Зайо Байо Дългоух“, Мартин Илиев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Запознаване с началото на стихотворната приказка „Зайо Байо Дългоух“ от Мартин Илиев; Представа в емпиричен план на пословицата като жанр; Умения за адекватно интерпретиране на иносказателността на пословицата „Който зло прави, зло намира“; Умения за създаване на кратък повествователен текст по дадено начало на непознато литературно произведение без завръзка; Установяване на връзка между изобразения герой и изразяване на оценъчно отношение към героите; Провокиране на интерес към иносказателността.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Речник;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Граматически правилна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„Нова година“, Асен Босев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Запознаване със стихотворението „Нова година“ от Асен Босев. Съчиняване на описание на обект (подарък за Нова година) по уточнени изисквания за вид, форма, цвят, големина и предназначение; Правилна употреба на думи с обобщаващо значение; Групиране на думи по род и число – числително (един, една, едно) и с наречието </w:t>
            </w:r>
            <w:r w:rsidRPr="000D77B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много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; Изразяване на емоционално отношение към зимните празници.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14/2 „Бяла приказка“, Валери Петров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 началото на приказката „Бяла приказка“ от Валери Петров.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създаване на кратък повествователен текст по дадено начало на непознато литературно произведение без завръзка;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ориентиране във връзката между началото на приказката и предложената илюстрация.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изразяване на емоционално отношение към сезона зима</w:t>
            </w: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Детски забавления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Играем заедно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Граматически правилна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Магазин с гатанки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Актуализиране на представа за прилагателно име; Актуализиране на представа за сравнителна и превъзходна степен на прилагателните имена; Адекватна употреба на сравнителна и превъзходна степен на прилагателни имена.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Свързана реч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Граматически правилна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15/1 Спортисти – разказвам по картини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разширяване на представата за понятието „зимни спортове“ чрез активизиране на названия.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умение за съставяне на въпросителни изречения с думите </w:t>
            </w:r>
            <w:r w:rsidRPr="000D77BE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кой, къде, какво</w:t>
            </w: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съставяне на кратък повествователен текст по серия от сюжетни картини;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разработване на сюжетната линия на разказ съобразно последователността на серията от картини;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правилна употреба на сегашно и минало време на глаголите.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Отношение: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изразяване на емоционално-оценъчно отношение към спорта.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„Силният лъв и малката мишка“, българска народна приказка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Актуализиране на представа за противоположни думи; Запознаване с българската народна приказка „Силният лъв и малката мишка“; Умения за създаване на кратък повествователен текст по даден край на непознато литературно произведение; Установяване на връзка между изобразените герои и края на приказката; Изразяване на оценъчно отношение към постъпките на героите.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Кой звук е в началото на думата? Пароними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Обогатяване на речника с паронимни двойки и ясна представа за смислоразличителната функция на звука в тях (шапка – капка; кола – пола; пушка – чушка; мечка – печка; торта – порта, пече – сече – тече); Актуализиране на представата за глагол; Умения за звуков анализ с акцент ориентиране в първия звук на думата; Положително отношение към звуковия анализ като към забавна и приятна дейност; Възпитаване на отговорно отношение по посока на правилно произнасяне на звуковете във връзка с тяхната смислоразличителна функция.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15/2 „Ти гониш“, Лиляна Стефанова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стихотворението „Ти гониш“ от Лиляна Стефанова.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съставяне на кратък текст разсъждение по темата на стихотворението и нагледна опора.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съпреживяване и изразяване на чувствата с думи и изрази.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 града или на село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 услуга на хората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„Бързата работа – срам за майстора“, Ран Босилек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Запознаване с приказката „Бързата работа – срам за майстора“ от Ран Босилек; Умения за адекватно интерпретиране на иносказателността на пословиците „Бързата работа – срам за майстора“ и „Не по думите, а по делата да съдим“; Ориентиране в последователността на действието, откриване на грешна илюстрация и разказване на основните моменти по нагледна опора; Изразяване на отношение към героите; Провокиране на интерес към иносказателността.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16/1 Откривам звукове в думи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Знания: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активизиране на общата представа за професиите в сферата на услугите;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активизиране на представата за смислоразличителната функция на отделните звукове.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определяне на броя на звуковете в думи от три и четири звука;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онагледяване на звуковия анализ със звуков модел (думи от три и четири звука);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различаване на близки звукове в състава на едносрични, двусрични и трисрични думи;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оцветяване в рамките на контур.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възпитаване на отговорно отношение по посока на правилното произнасяне на звуковете.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Монтесори занимания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Рисувам и пиша елементи на букви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Има представа за елементи на графични знаци.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Умее да се ориентира в широк ред.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положително отношение към писането като към забавна и приятна дейност.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16/2 Майстор готвач – разказвам по картини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стихотворението „Неочакван зъбобол“ от Петя Александрова;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разширяване на представата за професията на готвача.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съчиняване на кратък повествователен текст по нагледна опора и ключови думи (готвач, кухня);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съставяне на кратък повествователен текст по темата;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формиране на умения за изразяване на бъдещи действия.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положително отношение към професията на готвача.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Кой звук е в края на думата?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Разширяване на представата за професия и конкретизиране на нейното съдържание чрез активизиране на названия; Умения за звуков анализ с акцент ориентиране в последния звук на думата; Групиране на думи по род и число – числително (един, една, едно) и с наречието </w:t>
            </w:r>
            <w:r w:rsidRPr="000D77B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много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; Правилна употреба на думи с обобщаващо значение; Положително отношение към звуковия анализ като към забавна и приятна дейност; Възпитаване на отговорно отношение по посока на правилно произнасяне на звуковете във връзка с тяхната смислоразличителна функция.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Аз пътувам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Опасности през зимата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Разказвам по сродни думи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Разширяване на представата за превозните средства и конкретизиране на нейното съдържание чрез активизиране на названия; Съставяне на кратък повествователен текст по сродни думи (автомобил – велосипед); Правилно употребяване на думи с обобщаващо значение; Проявяване на лично отношение към превозните средства и значението им за живота на хората.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Речник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17/2 Откривам звукове в думите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затвърждаване на представата за значението на думите, на които се базира работата по звукова култура;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активизиране на представата за отделните звукове с акцент на позицията на звука к в началото на думата.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определяне на броя на звуковете в думи от три и четири звука;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умения за онагледяване на звуковия анализ със звуков модел (думи от три и четири звука);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различаване на близки звукове в състава на едносрични, двусрични и четирисрични думи;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разграничаване и определяне на звук в началото на дума;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умения за оцветяване в рамките на контур.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възпитаване на отговорно отношение по посока на правилното произнасяне на звуковете.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Монт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Звукова култура 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Кой звук е в средата на думата?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Обогатяване на речника с паронимни двойки и ясна представа за смислоразличителната функция на звука в тях; Умения за звуков анализ с акцент ориентиране в гласните звукове (сал – сол; път – пет; гора – гара; кула – кола; билет – балет); Положително отношение към звуковия анализ като към приятна и забавна дейност; Възпитаване на отговорно отношение по посока на правилното произнасяне на звуковете във връзка с тяхната смислоразличителна функция.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17/1 „Малък Сечко“, Гео Милев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със стихотворението „Малък Сечко“ от Гео Милев;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разширяване на представите за климатичните промени на времето и опасностите, свързани с тях, през месец февруари.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съпреживяване на гневното настроение на Малък Сечко, изразено в стихотворението;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разбиране и употребяване на думи с преносно значение;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заучаване на стихотворението наизуст;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 емоционално отношение към зимата и положително отношение към красотата на римуваното слово.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Разказвам и пропускам забранените думи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Разширяване на представата за превозните средства и конкретизиране на нейното съдържание чрез активизиране на названия; Обогатяване на речника с части на речта и описания за забранените думи; Съставяне на кратък описателен текст по забранени думи (волан, кормило, гуми, седалка); Употребява правилно прилагателни имена; Проявяване на лично отношение към превозните средства и значението им за живота на хората.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Моят празник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Моят рожден ден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„Рожден ден“, Георги Струмски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Запознаване със стихотворението „Рожден ден“ от Георги Струмски; Обогатяване на представата за рождения ден като личен празник; Съпреживяване на радостта от празника, изразена в стихотворението; Осмисляне на рождения ден като личен празник; Заучаване на стихотворението наизуст; Изразяване на емоционално отношение към рождения ден като личен празник.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Свързана реч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Речник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18/1 Празнуваме заедно – разказвам по картини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със стихотворението „Рожден ден“ от Евтим Евтимов;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обогатяване на представите за рождения ден като личен празник чрез активизиране на лексика, свързана с празнуването на рождените дни.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разказване по преживяно;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формиране на умения за изразяване на минали действия;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използва речев етикет и проявява култура на речево поведение;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дорисуване на крива линия по пунктир.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 емоционално отношение към рождения ден като личен празник.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Рисувам и пиша елементи на букви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представа за елементи на графични знаци.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Умее да се ориентира в широк ред.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положително отношение към писането като към забавна и приятна дейност.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18/2 Откривам звукове в думи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затвърждаване на представата за значението на думите, на които се базира работата по звукова култура;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активизиране на представа за отделните звукове с акцент на позицията на звука </w:t>
            </w:r>
            <w:r w:rsidRPr="000D77B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</w:t>
            </w: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началото на думата;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определяне на броя на звуковете в думи от три и четири звука;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онагледяване на звуковия анализ със звуков модел (думи от три и четири звука);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различаване на близки звукове в състава на едносрични, двусрични и четирисрични думи;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разграничаване и определяне на звук в началото на дума;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оцветяване в рамките на контур.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възпитаване на отговорно отношение по посока на правилното произнасяне на звуковете.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Играя със звук и буква А.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Открива звук А в началото, края и средата на думата.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Изговаря правилно думи, съдържащи звук 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Разпознава печатната буква 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Обичам да играя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Познати и непознати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Граматически правилна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„Дървено конче“, Леда Милева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Запознаване със стихотворението „Дървено конче“ от Леда Милева; Ориентиране в последователността на действието и съчиняване на кратък текст по илюстрация на стихотворението; Построяване на сложно съставно изречение със съюзна връзка </w:t>
            </w:r>
            <w:r w:rsidRPr="000D77B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където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по илюстрации на стихотворението; Разграничаване на думите в изречението; Изразяване на емоционално-оценъчно отношение към литературно произведение.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19/2 Вълшебните думи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запознаване със стихотворението „Как да поздравя“ от Васил Ив. Стоянов;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активизиране на лексика, свързана с речевия етикет и културата на речево общуване с непознати възрастни и връстници.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разбира и използва лексика по темата;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активно участва в беседа по картини и ключови думи;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използва етикетни думи и изрази за учтивост.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проявява уважително отношение към събеседника си.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Разказвам и фантазирам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Обогатяване на представата за часовниците чрез конкретизиране на нейното съдържание и активизиране на названия;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Съставяне на творчески разказ по фантазиен бином (петел – часовник);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Проявяване на лично отношение към измисления собствен герой.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Играя със звук и буква О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Открива звук О в началото, края и средата на думата.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Изговаря думи, съдържащи звук О.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Разпознава печатната буква на О.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19/1 „Загубеното нещо“,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Радой Киров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Знания: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 приказката „Загубеното нещо“ от Радой Киров;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активизиране на лексика, свързана с речевия етикет и културата на речево общуване с близки и познати хора.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Умения: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ориентиране в последователността на действието и разказване по илюстрации, изобразяващи основните моменти.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изразяване на емоционално-оценъчно отношение към литературно произведение и герои в него.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Искам да съм като тях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en-US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en-US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Еднакви и различни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Граматически правилна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„Портокало-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вите пламъчета“, Иван Паунов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Запознаване с разказа „Портокаловите пламъчета“ от Иван Паунов; Ориентиране в последователността на действието и съчиняване на кратък текст по илюстрации на разказа; Построяване на сложно съставно изречение със съюзна връзка </w:t>
            </w:r>
            <w:r w:rsidRPr="000D77B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когато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по илюстрации на разказа; Разграничаване на думите в изречението; Изразяване на емоционално-оценъчно отношение към литературно произведение.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Рисувам и пиша елементи на букви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представа за елементи на графични знаци.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Умее да се ориентира в широк ред.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положително отношение към писането като към забавна и приятна дейност.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Свързана реч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20/1 „Бялото и черното агънце“,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Йордан Милтенов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разказа „Бялото и черното агънце“ от Йордан Милтенов;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 непознатите думи: катран, ведро.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ориентиране в последователността на действието и разказване по илюстрации, изобразяващи основните моменти;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преразказване на приказката от името на герой (овчаря);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художественотворческо пресъздаване.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изразяване на емоционално-оценъчно отношение към герои на литературно произведение.</w:t>
            </w: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Играя със звук и буква Е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Открива звук Е в началото, края и средата на думата.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Изговаря думи, съдържащи звук Е.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Разпознава печатната буква на Е.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20/2 Откриваме звукове в думите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затвърждаване на представата за значението на думите, на които се базира работата по звукова култура;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активизиране на представата за отделните звукове с акцент на позицията на звука и в края на думата;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определяне на броя на звуковете в думи от три и четири звука;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умения за онагледяване на звуковия анализ със звуков модел (думи от три и четири звука);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различаване на близки звукове в състава на двусрични, трисрични и четирисрични думи;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разграничаване и определяне на звук в края на дума;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умения за оцветяване в рамките на контур.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възпитаване на отговорно отношение по посока на правилното произнасяне на звуковете.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Монтесори занимания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21.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За народните обичаи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Моята безопасност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21/1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„Мартенички“, Виолета Кънчева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Възприемане на разказа „Мартенички“ от Виолета Кънчева. Умения за преразказ на текста по илюстрации; Умения за словесно изразяване на чувства. Изразяване на оценъчно отношение към постъпките на героите.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21/1 „Трите прасенца“,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английска приказка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възприемане на приказката „Трите прасенца“;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затвърждаване на представа за понятия за материали, от които се строят къщи (слама, дърво, тухли).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ориентиране в последователността на действието и разказване по илюстрации, изобразяващи основните моменти.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 емоционално-оценъчно отношение към постъпките на героите.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21/2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„Как Зъбчо отиде в царството на зъбките“, Христо Радевски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Запознаване с откъс от поемата „Събко Зъбко“ от Христо Радевски; Актуализиране на познанията за устната хигиена. Умения за съчиняване на кратък текст на основата на тема – фабулна основа на действието; Умения за разказване по схематична план-схема. Проявяване на лично отношение към измисления собствен герой.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21/3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Играя със звук и буква И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Открива звук И в началото, края и средата на думата.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Изговаря думи, съдържащи звук И.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Разпознава печатната буква на И.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Свързана реч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21/2 „Нова приказка за трите прасенца“, английска приказка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творчески преразказ на познато литературно произведение чрез трансформация на един от героите – вълка, който се опитва да помогне на прасенцата;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оцветяване в рамките на контур;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изобразително-творчески умения;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изразяване на емоционално-оценъчно отношение към героите в произведението.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България е моята родина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Обичаи и празници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„Трети март“,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Ангелина Жекова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Запознаване със стихотворението „Трети март“ от Ангелина Жекова; Обогатяване на представата за Трети март като Национален празник; Съпреживяване на признателността към хайдушките дружини, изразена в стихотворението; Осмисляне на Трети март като Национален празник; Заучаване на стихотворението наизуст; Проявява емоционално отношение към Трети март като Национален празник.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Звукова култура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22/2 „Паметник“, Радой Киров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със стихотворението „Паметник“ от Радой Киров;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обогатяване на представата за Трети март като Национален празник.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съпреживяване на признателността към руските войници, изразена в стихотворението;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осмисляне на Трети март като Национален празник;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заучаване на стихотворението наизуст;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дорисуване на прави и криви линии по пунктир;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оцветяване в рамките на контур.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проявява емоционално отношение към Трети март като Национален празник.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Рисувам и пиша елементи на букви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Има представа за елементи на графични знаци.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Умее да се ориентира в широк ред.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положително отношение към писането като към забавна и приятна дейност.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22/1 „Бабомартенска приказка“,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Мая Дългъчева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стихотворната приказка „Бабомартенска приказка“ от Мая Дългъчева.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ориентиране в последователността на действието и разказване по илюстрации, изобразяващи основните моменти.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изразяване на емоционално-оценъчно отношение към литературно произведение – приказка в стихотворна форма;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изразяване на емоционално-оценъчно отношение към герои на литературно произведение.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„Благодаря ти, мамо!“, Асен Босев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стихотворението „Благодаря ти, мамо!“ от Асен Босев; Споделяне на мисли за обичта към своята майка; Включване в беседа и характеризиране на труда на майката в семейството; Съчиняване на разсъждение със заглавие „Защо обичам мама?“; Умения за словесно изразяване на чувства между дете и майка (мило, нежно, грижовно, обичливо). Изразяване признателност и любов към майката; Положително отношение към красотата на римуваното слово.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23.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Идва пролетта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Идва пролетта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23/1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„Пролетна приказка“, Асен Босев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приказката „Пролетна приказка“ от Асен Босев; Наблюдаване на природата, забелязване и назоваване на промените в нея; Участие в беседа за промените в живота на хората, растенията и животните през пролетта; Съставяне на кратък повествователен текст с елементи на описание на тема „Как пристига пролетта?“; Изразяване на емоционално отношение към пролетта.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23/2 Откриваме звукове в думите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затвърждаване на представата за значението на думите, на които се базира работата по звукова култура;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активизиране на представата за отделните звукове с акцент на позицията на звука а в края на думата;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определяне на броя на звуковете в думи от три и четири звука;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онагледяване на звуковия анализ със звуков модел (думи от три и четири звука);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разграничаване и определяне на звук в края на дума;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 за оцветяване в рамките на контур.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възпитаване на отговорно отношение по посока на правилното произнасяне на звуковете.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Монтесори занимания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23/2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„Аз съм Стъкленият човек“, Джани Родари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Запознаване със стихотворението „Стъклените човеци“ от Джани Родари; Умения за съчиняване на кратък описателен текст от собствена позиция по тема с измислен герой; Умения за разказване по морфологична кутия на измислен герой; Проявяване на лично отношение към измисления собствен герой.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23/3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Играя със звукове и букви М и Н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Прави звуков анализ на думи, съдържащи по един от звуковете М и Н в началото, в средата или в края.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Разпознава букви М, Н.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представа за елементи на графични знаци.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Умее да се ориентира в широк ред.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Пресъздаване на литературно произведение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23/1 „Трите пеперуди“,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немска народна приказка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запознаване с приказката „Трите пеперуди“;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разширяване на представите за пролетни цветя чрез активизиране на названия.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ориентиране в последователността на действието и разказване по илюстрации, изобразяващи основните моменти;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пресъздаване на приказката, като се интерпретират реплики и действия на героите и се влиза в роля.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 емоционално-оценъчно отношение към задружността на пеперудите.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24.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Всичко се събужда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Пролетно събуждане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 Свързана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24/1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„За да имаш приятели“, Йордан Радичков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Запознаване с приказката „За да имаш приятели“ от Йордан Радичков; Ориентиране в последователността на действието и разказване по илюстрации, изобразяващи основните моменти; Съотнасяне на постъпките на герой от литературно произведение към собствения опит; Изразяване на емоционално- оценъчно отношение към литературно произведение; Изразяване на отношение към постъпките на героите в него.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24/2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„За да имаш приятели“, Йордан Радичков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епизод от литературно произведение с влизане в роля, импровизиране на реплики и действия; Изразяване на емоционално-оценъчно отношение към литературно произведение; Изразяване на отношение към постъпките на героите в него.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24/1 „Вълкът и седемте козлета“,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Братя Грим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приказката „Вълкът и седемте козлета“ от Братя Грим.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ориентиране в последователността на действието и разказване по илюстрации, изобразяващи основните моменти.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 емоционално-оценъчно отношение към постъпките на героите.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24/3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Играя със звукове и букви Л и Р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Прави звуков анализ на думи, съдържащи по един от звуковете Л или Р в началото, в средата или в края.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Разпознава букви Л и Р.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представа за елементи на графични знаци.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Умее да се ориентира в широк ред.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Свързана реч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24/2 „Нова приказка за вълкa и седемте козлета“, Братя Грим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творчески преразказ на познато литературно произведение чрез промяна на някой от сюжетните елементи – бакалинът отказва да продаде тебешир на вълка и той решава да влезе през комина.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изразяване на емоционално-оценъчно отношение към герои на литературно произведение.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Животните са заети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Животните и техните малки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„Пролет в гората“, Леда Милева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Запознаване със стихотворението „Пролет в гората“ от Леда Милева; Разширяване на представите за промените в природата и поведението на животните с настъпването на пролетта; Откриване на сгрешени илюстрации и създаване на повествователен текст по нагледна опора; Изразяване на емоционално отношение към пролетта и горските животни; Положително отношение към красотата на римуваното слово.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Граматически правилна реч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25/2 „Кой какво казва“, Петя Александрова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със стихотворението „Кой какво казва“ от Петя Александрова.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Умения: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съставяне на прости разширени изречения с предлога „на“ по нагледна опора;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отделяне на думите в изречението;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онагледяване на словесния анализ със схематичен модел на изречение;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правилна употреба на умалителни съществителни имена.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Отношение: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 емоционално отношение към малките животни и положително отношение към красотата на римуваното слово.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Какво би станало, ако на Земята дойдат извънземни?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Разширяване на представите за извънземни форми на живот; Умения за съчиняване на разсъждение по фантастична хипотеза; Умения за разказване по мисловна карта; Изразяване на емоционално-оценъчно отношение към извънземни форми на живот.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Играя със звукове и букви З и С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Прави звуков анализ на думи, съдържащи по един от звуковете З или С в началото, в средата или в края.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Разпознава букви З, С.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Умее да се ориентира в широк ред.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25/1 „Най-хубавото птиче“,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Георги Райчев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Знания: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 приказката „Най-хубавото птиче“ от Георги Райчев.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Умения: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определяне по илюстрации на последователността в сюжета на приказката;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откриване на герой по характерни негови белези;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произведение, като се интерпретират реплики и действия и се влиза в роля.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изразяване на емоционално-оценъчно отношение към литературно произведение и герои в него.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IV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26.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Пролет е!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26 (28)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Разходка в града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 xml:space="preserve">Речник 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26/1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„Най-скъпоценният плод“,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българска народна приказка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Представа в емпиричен план за пословицата като жанр; Запознаване с приказката „Най-скъпоценният плод“; Запознаване с пословицата „Ум се с пари не купува, но най-много пари струва“; Умения за ориентиране в последователността на действието и разказване по илюстрации, изобразяващи основните моменти; Актуализиране на умения за правилна употреба на превъзходна степен на прилагателните имена; Умения за адекватно интерпретиране на иносказателността на пословицата „Ум се с пари не купува, но най-много пари струва“; Изразяване на отношение към героите в приказката; Провокиране на интерес към иносказателността.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Пресъздаване на литературно произведение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26/2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„Най-скъпоценният плод“,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българска народна приказка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Пресъздава литературно произведение чрез импровизиране на реплики и действия с влизане в роля; Изразяване на отношение към героите в приказката.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Свързана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28/1 „Червената шапчица“, Братя Грим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възприемане на приказката „Червената шапчица“ от Братя Грим.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ориентиране в последователността на действията и преразказване по илюстрации, изобразяващи основните моменти.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изразява емоционално-оценъчно отношение към постъпките на героите.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26/3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Играя със звукове и букви Ги К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Разграничава звуковете Г и К.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Прави звуков анализ на думи и открива по един от звуковете Г и К в началото, средата или в края.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Разпознава букви Г и К.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Има представа за елементи на графични знаци.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Умее да се ориентира в широк ред.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Свързана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28/2 Червената шапчица в града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творчески преразказ на познато литературно произведение чрез промяна на някой от сюжетните елементи и премахване на герои – действието се развива в града.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изразяване на емоционално-оценъчно отношение към герои на литературно произведение.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27.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Аз пазя природата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 село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 Свързана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27/1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„Приказка за облачето“, Доналд Бисет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приказката „Приказка за облачето“ от Доналд Бисет; Актуализиране и обогатяване на знанията на децата за кръговрата на водата; Ориентиране в последователността на действието и разказване по илюстрации, изобразяващи основните моменти; На практическа основа съотнасяне на различните превъплъщения на облачето към агрегатните състояния на водата; Изразяване на емоционално-оценъчно отношение към герой на литературно произведение; Възпитаване на отговорно отношение към опазването на чистотата на водата.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27/1 „Най-работливият“,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Кина Къдрева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 приказката „Най-работливият“ от Кина Къдрева.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Умения: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умения за ориентиране в последователността на действията и преразказване по илюстрации, изобразяващи основните моменти;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правилно употребяване на сравнителна и превъзходна степен.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изразяване на емоционално-оценъчно отношение към герои на литературно произведение.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27/2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„Приказка за облачето“, Доналд Бисет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 чрез импровизиране на реплики и действия с влизане в роля. Изразяване на емоционално-оценъчно отношение към герой на литературно произведение.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27/2 „Най-работливият“,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Кина Къдрева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произведение, като се импровизират реплики и действия и се влиза в роля.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изразяване на емоционално-оценъчно отношение към герои на литературно произведение.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27/3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Съчинявам вълшебна приказка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Разширяване на представите за вълшебната приказка като жанр.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Умения за съчиняване на вълшебна приказка по съвместно избрано заглавие.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Умения за разказване по мисловна карта.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Проявяване на лично отношение към измислен собствен герой/и.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Изразяване на емоционално отношение при справяне с по-трудна словотворческа задача.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28.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Празнуваме през пролетта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28 (26)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Пролетни празници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Речник 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28/1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„Венци“, народна песен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Запознаване с народната песен „Венци“; Формиране на представа за народните празнични традиции, свързани с Лазаровден и Цветница; Умения за анализиране на сюжетна картина и разпознаване на изобразените на нея обреди и обичаи; Актуализиране на индивидуалните спомени от Лазаровден и Цветница и подбиране на моменти от празниците, в които децата са участвали; Обогатяване речника с названия, типични за празниците (Лазаровден, лазарки, лазаруване; Цветница, Връбница, върбово клонче); Провокиране на интерес към българските народни обичаи, свързани с Лазаровден и Цветница.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26/1 „Лазарки“, Ангелина Жекова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запознаване със стихотворението „Лазарки“ от Ангелина Жекова;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разширяване на представите за пролетните празници.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 xml:space="preserve">съпреживяване на радостта от настъпването на празника, изразена в стихотворението;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 xml:space="preserve">осмисляне и правилна употреба на думи с преносно значение;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заучаване на стихотворението наизуст.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изразява емоционално отношение към пролетните празници и положително отношение към красотата на римуваното слово.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28/2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„Златното яйце“, по Светослав Минков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Запознаване с началото на разказа „Златното яйце“ от Светослав Минков (адаптиран вариант); Умения за създаване на кратък повествователен текст по дадено начало на непознато литературно произведение; Установяване на връзка между предложените илюстрации и проблемната ситуация в слухово възприетия текст на разказа; Изразяване на отношение към героите в разказа; Провокиране на интерес към българските народни обичаи, свързани с празника Великден.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Свързана реч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Звукова култура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26/2 „Великден“, Атанас Цанков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запознаване със стихотворението „Великден“ от Атанас Цанков;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разширяване на представите за празника Великден и традициите, свързани с него.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 xml:space="preserve">съпреживяване на радостта от настъпването на Великден, изразена в стихотворението;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разказване по преживяно.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изразява емоционално отношение към пролетните празници и положително отношение към красотата на римуваното слово.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Звукова култура 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28/3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Играя със звукове и букви Б и П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Разграничава звуковете Б и П.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Прави звуков анализ на думи и открива по един от звуковете Б и П в началото, в средата или в края.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представа за елементи на графични знаци.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Умее да се ориентира в широк ред.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29.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Аз ще бъда ученик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Забавления в парка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Граматически правилна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29/1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Аз ще бъда ученик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Съставяне на разказ по картина за описание на емоционално състояние и определяне на причината за него; Активизиране на названия, означаващи емоционални състояния; Обогатяване на опита за построяване на сложно съставно изречения за причина със съюз </w:t>
            </w:r>
            <w:r w:rsidRPr="000D77B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защото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; Изразяване на положително отношение към бъдещата позиция на ученик.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Свързана реч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29/2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В парка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актуализиране на знанията за опасностите при игри на открито.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участва активно в диалог по сюжетни картини;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разказва по преживяно.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sz w:val="20"/>
                <w:szCs w:val="20"/>
              </w:rPr>
              <w:t>възпитаване на положително отношение към правилата за безопасност при игри на открито.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29/2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„Книжка пъструшка“, Калина Малина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Запознаване със стихотворението „Книжка пъструшка“ от Калина Малина; Съпреживяване на любовта на детето към книжката, изразена в стихотворението; Заучаване на стихотворението наизуст; Изразяване на емоционално отношение към детската книжка и положително отношение към красотата на римуваното слово.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29/3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Играя със звукове и букви В и Ф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Разграничава звуковете В и Ф.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Прави звуков анализ на думи и открива по един от звуковете В и Ф в началото, в средата или в края.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Има представа за елементи на графични знаци.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Умее да се ориентира в широк ред.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29/1 „Пързалка за облаче“,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Радой Киров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възприемане на стихотворната приказка „Пързалка за облаче“ от Радой Киров.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ориентиране в последователността на действията и преразказване по илюстрации, изобразяващи основните моменти;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съчиняване на продължение с предложени герои – птичка, хвърчило, балонче;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съставяне на кратък повествователен текст по нагледна опора.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изразяване на емоционално-оценъчно отношение към литературно произведение – приказка в стихотворна форма;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изразяване на емоционално-оценъчно отношение към герои на литературно произведение.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Искам да чета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Книгата говори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Познавам буквите – 1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Осъзнава единиците на речта: изречение, дума, сричка, звук; Познава символите на главните печатни букви; Извършва сричков и звуков анализ на думи; Съставя изречение по картина; Проявява положително отношение към звуковия анализ като към забавна и приятна дейност.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30/1 „Добрите книжки“,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Радой Киров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със стихотворението „Добрите книжки“ от Радой Киров.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съпреживяване на любовта към книжките, изразена в стихотворението;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заучаване на стихотворението наизуст.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изразяване на емоционално отношение към детските книжки и положително отношение към красотата на римуваното слово.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Възприемане на литературно произведение;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„Буквите на Кирил и Методий“,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Иван Николов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Запознаване със стихотворението „Буквите на Кирил и Методий“ от Иван Николов; Представа за нашата азбука и нейните създатели; Съпреживяване на любовта на детето към буквите, изразена в стихотворението; Заучаване на стихотворението наизуст; Изразяване на чувство на гордост от величието на делото на Кирил и Методий; Проявяване на интерес към азбуката и към писането като към забавна и приятна дейност.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Играя със звукове и букви Д и Т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Разграничава звуковете Д и Т.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Прави звуков анализ на думи и открива по един от звуковете Д или Т в началото, в средата или в края.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представа за елементи на графични знаци.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Умее да се ориентира в широк ред.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30/2 Нова приказка за Червената шапчица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актуализиране на приказките „Вълкът и седемте козлета“ и „Червената шапчица“.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творчески преразказ на приказката „Червената шапчица“ от Братя Грим чрез добавяне на нов герой – козата.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изразяване на емоционално-оценъчно отношение към постъпките на героите.</w:t>
            </w: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31.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Очакваме лятото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Лято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31/1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Познавам буквите – 2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Осъзнава единиците на речта: изречение, дума, сричка, звук; Познава символите на главните печатни букви; Извършва сричков и звуков анализ на думи; Съставя изречение по картина; Проявява положително отношение към звуковия анализ като към забавна и приятна дейност.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31/1 „Ех, че лято!“,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Ана Александрова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запознаване със стихотворението „Ех, че лято“ от Ана Александрова;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разширяване на представите за лятото като време за почивка и безгрижни игри.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съпреживяване на радостта от игрите на плажа, изразена в стихотворението;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заучаване на стихотворението наизуст;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дорисуване на прави и криви линии по пунктир;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оцветяване в рамките на контур.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изразява емоционално отношение към сезона лято и положително отношение към красотата на римуваното слово.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Монтесори занимания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31/2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„Лятото рисува“, Кинка Константинова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Запознаване със стихотворението „Лятото рисува“ от Кинка Константинова; Съпреживяване на любовта към лятото, изразена в стихотворението; Споделяне на очакванията за предстоящата лятна ваканция; Обогатяване на практическия опит за изразяване на бъдещи действия; Изразяване на емоционално отношение към предстоящата лятна ваканция.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Свързана реч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31/2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 море и планина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Знания: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активизиране на представите за почивка и забавления през лятната ваканция.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Умения: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активно участие в диалог по сюжетни картини;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разказване по преживяно.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Отношение: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положително отношение към предстоящата лятна ваканция.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Звукова култура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31/3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Играя със звукове и букви Ж и Ш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Разграничава звуковете Ж и Ш.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Прави звуков анализ на думи и открива по един от звуковете Ж и Ш в началото, в средата или в края.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Има представа за елементи на графични знаци.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Овладява графични умения.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Умее да се ориентира в широк ред.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>6 – 7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32.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Сезоните са четири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5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– 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  <w:lang w:val="ru-RU"/>
              </w:rPr>
              <w:t>6</w:t>
            </w: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cyan"/>
              </w:rPr>
              <w:t xml:space="preserve"> г.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Празник на детето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Свързана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Речник 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32/1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Знам и мога – изходящо проследяване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Установяване на равнището на знанията и уменията по ядра: Свързана реч; Речник.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Свързана реч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32/1 Знам и мога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Установяване на равнището на знанията и уменията по ядра: Свързана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Разговор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Беседа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Преразказ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sz w:val="20"/>
                <w:szCs w:val="20"/>
              </w:rPr>
              <w:t>Наблюдение</w:t>
            </w: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Граматически правилна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Звукова култура 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32/2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Знам и мога – изходящо проследяване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Установяване на равнището на знанията и уменията по ядра: Граматически правилна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Звукова култура.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Граматически правилна реч Звукова култура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32/2 Знам и мога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>Установяване на равнището на знанията и уменията по ядра: Граматически правилна реч;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Звукова култура;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Речник.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D77BE" w:rsidRPr="000D77BE" w:rsidTr="00342270">
        <w:trPr>
          <w:trHeight w:val="60"/>
        </w:trPr>
        <w:tc>
          <w:tcPr>
            <w:tcW w:w="6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32/3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Знам и мога – изходящо проследяване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Установяване на равнището на знанията и уменията по ядра: 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Възприемане на литературно произведение;</w:t>
            </w:r>
          </w:p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77B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Пресъздаване на литературно произведение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D77BE" w:rsidRPr="000D77BE" w:rsidRDefault="000D77BE" w:rsidP="000D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0D77BE" w:rsidRPr="000D77BE" w:rsidRDefault="000D77BE" w:rsidP="000D77BE">
      <w:pPr>
        <w:spacing w:after="160" w:line="259" w:lineRule="auto"/>
      </w:pPr>
    </w:p>
    <w:p w:rsidR="00E44763" w:rsidRPr="000D77BE" w:rsidRDefault="00E44763" w:rsidP="00E44763">
      <w:pPr>
        <w:autoSpaceDE w:val="0"/>
        <w:autoSpaceDN w:val="0"/>
        <w:adjustRightInd w:val="0"/>
        <w:spacing w:after="20" w:line="300" w:lineRule="atLeast"/>
        <w:jc w:val="center"/>
        <w:textAlignment w:val="center"/>
        <w:rPr>
          <w:rFonts w:ascii="SP TimeML" w:hAnsi="SP TimeML" w:cs="SP TimeML"/>
          <w:b/>
          <w:bCs/>
          <w:caps/>
          <w:color w:val="000000"/>
        </w:rPr>
      </w:pPr>
      <w:r w:rsidRPr="000D77BE">
        <w:rPr>
          <w:rFonts w:ascii="Times New Roman" w:hAnsi="Times New Roman"/>
          <w:b/>
          <w:bCs/>
          <w:caps/>
          <w:color w:val="000000"/>
          <w:lang w:val="en-US"/>
        </w:rPr>
        <w:br/>
      </w:r>
      <w:r w:rsidRPr="000D77BE">
        <w:rPr>
          <w:rFonts w:ascii="SP TimeML" w:hAnsi="SP TimeML" w:cs="SP TimeML"/>
          <w:b/>
          <w:bCs/>
          <w:caps/>
          <w:color w:val="000000"/>
        </w:rPr>
        <w:t xml:space="preserve"> </w:t>
      </w:r>
      <w:r>
        <w:rPr>
          <w:rFonts w:ascii="SP TimeML" w:hAnsi="SP TimeML" w:cs="SP TimeML"/>
          <w:b/>
          <w:bCs/>
          <w:caps/>
          <w:color w:val="000000"/>
        </w:rPr>
        <w:t>Околен свят</w:t>
      </w:r>
    </w:p>
    <w:p w:rsidR="00E44763" w:rsidRPr="000D77BE" w:rsidRDefault="00E44763" w:rsidP="00E44763">
      <w:pPr>
        <w:autoSpaceDE w:val="0"/>
        <w:autoSpaceDN w:val="0"/>
        <w:adjustRightInd w:val="0"/>
        <w:spacing w:after="170" w:line="260" w:lineRule="atLeast"/>
        <w:jc w:val="center"/>
        <w:textAlignment w:val="center"/>
        <w:rPr>
          <w:rFonts w:ascii="SP TimeML" w:hAnsi="SP TimeML" w:cs="SP TimeML"/>
          <w:b/>
          <w:bCs/>
          <w:caps/>
          <w:color w:val="000000"/>
          <w:sz w:val="20"/>
          <w:szCs w:val="20"/>
        </w:rPr>
      </w:pPr>
    </w:p>
    <w:p w:rsidR="00A120D3" w:rsidRPr="00A120D3" w:rsidRDefault="00A120D3" w:rsidP="00A120D3">
      <w:pPr>
        <w:spacing w:after="0" w:line="260" w:lineRule="exact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1"/>
        <w:gridCol w:w="1504"/>
        <w:gridCol w:w="2126"/>
        <w:gridCol w:w="1731"/>
        <w:gridCol w:w="3360"/>
        <w:gridCol w:w="2257"/>
        <w:gridCol w:w="1731"/>
        <w:gridCol w:w="2300"/>
        <w:gridCol w:w="1716"/>
      </w:tblGrid>
      <w:tr w:rsidR="00A120D3" w:rsidRPr="00A120D3" w:rsidTr="00A120D3">
        <w:trPr>
          <w:cantSplit/>
          <w:trHeight w:val="1158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  <w:textDirection w:val="btLr"/>
            <w:vAlign w:val="center"/>
          </w:tcPr>
          <w:p w:rsidR="00A120D3" w:rsidRPr="00A120D3" w:rsidRDefault="00A120D3" w:rsidP="00A120D3">
            <w:pPr>
              <w:spacing w:after="0" w:line="260" w:lineRule="exact"/>
              <w:ind w:right="113"/>
              <w:jc w:val="center"/>
              <w:rPr>
                <w:rFonts w:ascii="Times New Roman" w:hAnsi="Times New Roman"/>
                <w:b/>
              </w:rPr>
            </w:pPr>
            <w:r w:rsidRPr="00A120D3">
              <w:rPr>
                <w:rFonts w:ascii="Times New Roman" w:hAnsi="Times New Roman"/>
                <w:b/>
              </w:rPr>
              <w:t>Месец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  <w:b/>
              </w:rPr>
            </w:pPr>
            <w:r w:rsidRPr="00A120D3">
              <w:rPr>
                <w:rFonts w:ascii="Times New Roman" w:hAnsi="Times New Roman"/>
                <w:b/>
              </w:rPr>
              <w:t>Седмица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  <w:b/>
              </w:rPr>
            </w:pPr>
            <w:r w:rsidRPr="00A120D3">
              <w:rPr>
                <w:rFonts w:ascii="Times New Roman" w:hAnsi="Times New Roman"/>
                <w:b/>
              </w:rPr>
              <w:t>Образователно ядро</w:t>
            </w:r>
          </w:p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  <w:b/>
              </w:rPr>
            </w:pPr>
            <w:r w:rsidRPr="00A120D3">
              <w:rPr>
                <w:rFonts w:ascii="Times New Roman" w:hAnsi="Times New Roman"/>
                <w:b/>
                <w:highlight w:val="yellow"/>
              </w:rPr>
              <w:t>6 – 7 г.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  <w:b/>
              </w:rPr>
            </w:pPr>
            <w:r w:rsidRPr="00A120D3">
              <w:rPr>
                <w:rFonts w:ascii="Times New Roman" w:hAnsi="Times New Roman"/>
                <w:b/>
              </w:rPr>
              <w:t>Теми</w:t>
            </w:r>
          </w:p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  <w:b/>
              </w:rPr>
            </w:pPr>
            <w:r w:rsidRPr="00A120D3">
              <w:rPr>
                <w:rFonts w:ascii="Times New Roman" w:hAnsi="Times New Roman"/>
                <w:b/>
              </w:rPr>
              <w:t>педагогически ситуации</w:t>
            </w:r>
          </w:p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  <w:b/>
              </w:rPr>
            </w:pPr>
            <w:r w:rsidRPr="00A120D3">
              <w:rPr>
                <w:rFonts w:ascii="Times New Roman" w:hAnsi="Times New Roman"/>
                <w:b/>
                <w:highlight w:val="yellow"/>
              </w:rPr>
              <w:t>6 – 7 г.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  <w:b/>
              </w:rPr>
            </w:pPr>
            <w:r w:rsidRPr="00A120D3">
              <w:rPr>
                <w:rFonts w:ascii="Times New Roman" w:hAnsi="Times New Roman"/>
                <w:b/>
              </w:rPr>
              <w:t>Очаквани резултати</w:t>
            </w:r>
          </w:p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  <w:b/>
              </w:rPr>
            </w:pPr>
            <w:r w:rsidRPr="00A120D3">
              <w:rPr>
                <w:rFonts w:ascii="Times New Roman" w:hAnsi="Times New Roman"/>
                <w:b/>
                <w:highlight w:val="yellow"/>
              </w:rPr>
              <w:t>6 – 7 г.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  <w:b/>
              </w:rPr>
            </w:pPr>
            <w:r w:rsidRPr="00A120D3">
              <w:rPr>
                <w:rFonts w:ascii="Times New Roman" w:hAnsi="Times New Roman"/>
                <w:b/>
              </w:rPr>
              <w:t>Образователно ядро</w:t>
            </w:r>
          </w:p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  <w:b/>
              </w:rPr>
            </w:pPr>
            <w:r w:rsidRPr="00A120D3">
              <w:rPr>
                <w:rFonts w:ascii="Times New Roman" w:hAnsi="Times New Roman"/>
                <w:b/>
                <w:highlight w:val="yellow"/>
              </w:rPr>
              <w:t>5 – 6 г.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  <w:b/>
              </w:rPr>
            </w:pPr>
            <w:r w:rsidRPr="00A120D3">
              <w:rPr>
                <w:rFonts w:ascii="Times New Roman" w:hAnsi="Times New Roman"/>
                <w:b/>
              </w:rPr>
              <w:t>Теми</w:t>
            </w:r>
          </w:p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  <w:b/>
              </w:rPr>
            </w:pPr>
            <w:r w:rsidRPr="00A120D3">
              <w:rPr>
                <w:rFonts w:ascii="Times New Roman" w:hAnsi="Times New Roman"/>
                <w:b/>
              </w:rPr>
              <w:t>педагогически ситуации</w:t>
            </w:r>
          </w:p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  <w:b/>
              </w:rPr>
            </w:pPr>
            <w:r w:rsidRPr="00A120D3">
              <w:rPr>
                <w:rFonts w:ascii="Times New Roman" w:hAnsi="Times New Roman"/>
                <w:b/>
                <w:highlight w:val="yellow"/>
              </w:rPr>
              <w:t>5 – 6 г.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  <w:b/>
              </w:rPr>
            </w:pPr>
            <w:r w:rsidRPr="00A120D3">
              <w:rPr>
                <w:rFonts w:ascii="Times New Roman" w:hAnsi="Times New Roman"/>
                <w:b/>
              </w:rPr>
              <w:t>Очаквани резултати</w:t>
            </w:r>
          </w:p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  <w:b/>
              </w:rPr>
            </w:pPr>
            <w:r w:rsidRPr="00A120D3">
              <w:rPr>
                <w:rFonts w:ascii="Times New Roman" w:hAnsi="Times New Roman"/>
                <w:b/>
                <w:highlight w:val="yellow"/>
              </w:rPr>
              <w:t>5 – 6 г.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  <w:b/>
              </w:rPr>
            </w:pPr>
            <w:r w:rsidRPr="00A120D3">
              <w:rPr>
                <w:rFonts w:ascii="Times New Roman" w:hAnsi="Times New Roman"/>
                <w:b/>
              </w:rPr>
              <w:t>Методи и форми за проследяване на постиженията</w:t>
            </w:r>
          </w:p>
        </w:tc>
      </w:tr>
      <w:tr w:rsidR="00A120D3" w:rsidRPr="00A120D3" w:rsidTr="00A120D3">
        <w:trPr>
          <w:trHeight w:val="347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3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4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5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6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7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8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9</w:t>
            </w:r>
          </w:p>
        </w:tc>
      </w:tr>
      <w:tr w:rsidR="00A120D3" w:rsidRPr="00A120D3" w:rsidTr="00A120D3">
        <w:trPr>
          <w:trHeight w:val="58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IX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1.Довиждане, лято!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1. Довиждане, лято!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Културни и национални ценности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1/1, 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Спомен от ваканцията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семейните отношения и мястото си в семейството.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Осъзнава различните чувства.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Обяснява диференцирано предназначение на игрови съоръжения и материали за подвижни и щафетни игри.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Познава правила за собствена защита на здравето и за здравословно хранене.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Разпознава националния флаг.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Описва начина на хранене на познати животни.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Пресъздава чрез модели животни и местообитаването им.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Познава някои правила за безопасност при поледица, буря, наводнение, силен снеговалеж и пожар.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1/1, 2 Семейна разходка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Определя полово-ролевата принадлежност на членовете на семейството и на рода си.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функциите и предназначението на предмети, които ползва ежедневно.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Показва познаване на правилата на пресичане на улицата.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Описва диви и домашни животни (тяло и неговите части).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Диагностични задачи</w:t>
            </w:r>
          </w:p>
        </w:tc>
      </w:tr>
      <w:tr w:rsidR="00A120D3" w:rsidRPr="00A120D3" w:rsidTr="00A120D3">
        <w:trPr>
          <w:trHeight w:val="58"/>
        </w:trPr>
        <w:tc>
          <w:tcPr>
            <w:tcW w:w="6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 път за детската градина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Аз се движа безопасно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Аз се движа безопасно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Улицата има свои правила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и демонстрира необходимото различно поведение и спазване на правила, когато е на улицата, в заведението за хранене, на мястото за отдих, на мястото за развлечение.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Движение по улицата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 магазина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Показва познаване на правила за движение по улицата, по коридора, на ескалатора.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</w:t>
            </w:r>
          </w:p>
        </w:tc>
      </w:tr>
    </w:tbl>
    <w:p w:rsidR="00A120D3" w:rsidRPr="00A120D3" w:rsidRDefault="00A120D3" w:rsidP="00A120D3">
      <w:pPr>
        <w:spacing w:after="0" w:line="260" w:lineRule="exact"/>
        <w:jc w:val="center"/>
        <w:rPr>
          <w:rFonts w:ascii="Times New Roman" w:hAnsi="Times New Roman"/>
        </w:rPr>
        <w:sectPr w:rsidR="00A120D3" w:rsidRPr="00A120D3" w:rsidSect="00EF169A">
          <w:footerReference w:type="default" r:id="rId9"/>
          <w:pgSz w:w="16838" w:h="11906" w:orient="landscape" w:code="9"/>
          <w:pgMar w:top="737" w:right="567" w:bottom="567" w:left="567" w:header="709" w:footer="176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1479"/>
        <w:gridCol w:w="2175"/>
        <w:gridCol w:w="1713"/>
        <w:gridCol w:w="3282"/>
        <w:gridCol w:w="2195"/>
        <w:gridCol w:w="1724"/>
        <w:gridCol w:w="2353"/>
        <w:gridCol w:w="1756"/>
      </w:tblGrid>
      <w:tr w:rsidR="00A120D3" w:rsidRPr="00A120D3" w:rsidTr="006C5389">
        <w:trPr>
          <w:trHeight w:val="342"/>
          <w:tblHeader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3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4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6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7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8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6" w:type="dxa"/>
              <w:left w:w="28" w:type="dxa"/>
              <w:bottom w:w="6" w:type="dxa"/>
              <w:right w:w="28" w:type="dxa"/>
            </w:tcMar>
            <w:vAlign w:val="center"/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9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X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3.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Есен е!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3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Есен е!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3/1, 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Времето се променя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Показва в природен календар метеорологичното време и сравнява промени в сезона/местността.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3/1, 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Времето през есента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Сравнява картината на времето чрез метеорологични промени в два сезона.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Текущо оценяване, детско портфолио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оценяване, детско портфолио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4.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Грижи за растенията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5.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Есенни плодове и зеленчуци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4/1, 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 градината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потребностите на растенията през различните сезони.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5/1,2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Есенна трапеза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Има конкретни представи за сезонни плодове и зеленчуци.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Текущо оценяване, детско портфолио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5.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Животните през есента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4.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Правила за безопасност.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5/1, 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Подготовка за зимата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Има представа за промените в поведението на някои животни в различните сезони.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4/1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Буря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4/2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Пожар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Познава някои правила за безопасност при поледица, буря, наводнение, силен снеговалеж и пожар.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Текущо оценяване, детско портфолио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5</w:t>
            </w:r>
          </w:p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6.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Богатството на есента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6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Животните – мои приятели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6/1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Пъстра есен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6/2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Есенен пазар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потребностите на растенията през различните сезони.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6/1 Кой къде живее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6/2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Кой с какво се храни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Пресъздава чрез модели животни и местообитаването им.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Описва начина на хранене на познати животни.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Посочва грижите, които трябва да се полагат за растения и животни от близкото обкръжение.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Текущо оценяване, детско портфолио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XI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7.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Да бъдем здрави!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7 Моето здраве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7/1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Спорт и игри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7/2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Полезно и вкусно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Сравнява състояние на здраве и на болест.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Изразява своето право на избор и инициатива сред другите.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7/1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Аз се храня здравословно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7/2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Грижа за здравето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Познава правила за собствена защита на здравето и за здравословно хранене.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предназначението на обществени сгради в близка среда (поликлиника, училище, поща, театър, парк, лунапарк).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Има представа за професии от близкото си обкръжение – образование, медицина, услуги и др.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8. Да прогоним болестите!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8 Моето семейство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8/1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Болен и здрав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8/2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Помощ за здравето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Сравнява състояние на здраве и на болест.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Разпознава професии от различни области и тяхното значение за живота на хората – строителство, сигурност, обществен транспорт и др.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8/1, 2 Всички се обичаме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Изразява привързаност към деца и възрастни в семейството и в близкото си обкръжение.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семейните отношения и мястото си в семейството.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Осъзнава различните чувства.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9. В природния ни кът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9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Грижи за растенията и животните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9/1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Цвете в саксия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9/2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Грижи за растенията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Назовава поне едно условие за живот и развитие на растенията.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9/1, 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Те ни радват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нуждата на растенията от вода за развитието им и ги полива.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Посочва грижите, които трябва да се полагат за растения и животни от близкото обкръжение.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Описва начина на хранене на познати животни.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оценяване, детско портфолио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10. В очакване на зимата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10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Иде зима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10/1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Студено е!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10/2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Зимно облекло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Демонстрира все по-голяма независимост и увереност.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Показва в природен календар метеорологичното време и сравнява промени в сезона/местността.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10/1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Времето през зимата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10/2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Животните през зимата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Сравнява картината на времето чрез метеорологични промени в два сезона.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Посочва грижите, които трябва да се полагат за растения и животни от близкото обкръжение.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Текущо оценяване, детско портфолио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оценяване, детско портфолио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XII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11.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Грижи за животните през зимата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11 Нашата детска градина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11/1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Близо до хората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11/2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Животните в гората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Има представа за промените в поведението на някои животни в различните сезони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11/1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Тук растем и играем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11/2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Те се грижат за нас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spacing w:val="-4"/>
              </w:rPr>
            </w:pPr>
            <w:r w:rsidRPr="00A120D3">
              <w:rPr>
                <w:rFonts w:ascii="Times New Roman" w:hAnsi="Times New Roman"/>
                <w:spacing w:val="-4"/>
              </w:rPr>
              <w:t>Разбира предназначението на обществени сгради в близка среда (поликлиника, училище, поща, театър, парк, лунапарк).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  <w:spacing w:val="-4"/>
              </w:rPr>
              <w:t>Има представа за професии от близкото си обкръжение – образование, медицина, услуги и др.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12.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Имаме приятели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12 Радост и тъга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12/1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Играем заедно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12/2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Всички си помагаме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Партнира на учителя и си сътрудничи с връстници.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Взаимодейства с възрастни и връстници, като отчита настроението им и свързва това настроение с причини, които го пораждат.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Проявява толерантност към деца и възрастни с различия.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Избира игрови действия съобразно особеностите на играчките, предметите за игра и игровата ситуация.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12/1, 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Как се чувствам?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Осъзнава различните чувства.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13.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Коледа пристига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13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 очакване на Коледа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Културни и национални ценности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13/1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Подготовка за празника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13/2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У дома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Партнира на учителя и си сътрудничи с връстници.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Назовава лични, официални и национални празници, местни обичаи и традиции.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Културни и национални ценности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13/1 В работилницата на Дядо Коледа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13/2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Добре дошъл при нас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Свързва традиционни ритуали със съответните празници на общността (напр. Коледа, Великден и др.).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Поздравява по повод на конкретен празник, като се стреми да спазва обичаи в общността.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Текущо оценяване, детско портфолио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14.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Зимна приказка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14 Зимна приказка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Културни и национални ценности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14/1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Нова година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14/2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Снежни игри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Назовава лични, официални и национални празници, местни обичаи и традиции.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Взаимодейства с възрастни и връстници, като отчита настроението им и свързва това настроение с причини, които го пораждат.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Културни и национални ценности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14/1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Нова година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14/2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Къщички в снега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Свързва традиционни ритуали със съответните празници на общността (напр. Коледа, Великден и др.).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Поздравява по повод на конкретен празник, като се стреми да спазва обичаи в общността.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Текущо оценяване, детско портфолио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15.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Детски забавления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15 Играем заедно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15/1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Местата, които обичам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15/2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 детския клуб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Взаимодейства с възрастни и връстници, като отчита настроението им и свързва това настроение с причини, които го пораждат.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и демонстрира необходимото различно поведение и спазване на правила, когато е на улицата, в заведението за хранене, на мястото за отдих, на мястото за развлечение.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Изразява своето право на избор и инициатива сред другите.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Избира игрови действия съобразно особеностите на играчките, предметите за игра и игровата ситуация.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Избягва конфликтите и при необходимост ги разрешава.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15/1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Нашите игри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15/2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Ние сме в отбор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Изразява взаимопомощ в игри по двойки и в малки групи.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Сравнява действията си с тези на другите и активно взаимодейства с възрастни и връстници.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Има конкретни представи за проява на доверие и толерантност към другия.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Работи продуктивно в партньорство и екипност.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Поддържа интереса към играта.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Обяснява диференцирано предназначението на игрови съоръжения и материали за подвижни и щафетни игри.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16.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 града или на село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16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 услуга на хората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16/1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Нова сграда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16/2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Знам за тези професии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Разпознава професии от различни области и тяхното значение за живота на хората – строителство, сигурност, обществен транспорт и др.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16/1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 града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16/2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 планината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Има представа за професии от близкото си обкръжение – образование, медицина, услуги и др.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Текущо оценяване, детско портфолио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17.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Аз пътувам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17 Опасности през зимата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17/1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 суша, въздух или вода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17/2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Хайде да играем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разликата между ролеви и реални взаимоотношения.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Разпознава професии от различни области и тяхното значение за живота на хората – строителство, сигурност, обществен транспорт и др. Избира игрови действия съобразно особеностите на играчките, предметите за игра и игровата ситуация.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17/1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Много сняг е навалял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17/2 Зимни пързалки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Познава някои правила за безопасност при поледица, буря, наводнение, силен снеговалеж и пожар.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Текущо оценяване, детско портфолио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18.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Моят празник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18 Моят рожден ден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Културни и национални ценности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18/1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Рожден ден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18/2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Днес празнувам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Назовава лични, официални и национални празници, местни обичаи и традиции.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Проявява толерантност към деца и възрастни с различия.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Културни и национални ценности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18/1, 2 Празник в детската градина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и спазва основните елементи от протокола на поведение при честване на Националния празник, както и на лични, фолклорни, официални празници.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Има конкретни представи за проява на доверие и толерантност към другия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Изразява привързаност към деца и възрастни в семейството и в близкото си обкръжение.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Текущо оценяване, детско портфолио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19.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Обичам да играя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19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Познати и непознати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19/1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Играем заедно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19/2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Игрите имат свои правила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Избира игрови действия съобразно особеностите на играчките, предметите за игра и игровата ситуация.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Изразява собствените си мисли ясно и конкретно, взема предвид идеите на другите.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19/1, 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Можем ли да се запознаем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Изразява привързаност към деца и възрастни в семейството и в близкото си обкръжение.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Обяснява адекватни норми на поведение спрямо познати и непознати за него лица.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</w:t>
            </w:r>
          </w:p>
        </w:tc>
      </w:tr>
      <w:tr w:rsidR="00A120D3" w:rsidRPr="00A120D3" w:rsidTr="006C5389">
        <w:trPr>
          <w:trHeight w:val="342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20.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Искам да съм като тях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21.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Моята безопасност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20/1, 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Пожарникар и полицай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Разпознава професии от различни области и тяхното значение за живота на хората – строителство, сигурност, обществен транспорт и др.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21/1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Да играем безопасно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21/2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Опасните предмети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Спазва правила за общуване по двойки и в малки групи от връстници.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Изразява взаимопомощ в игри по двойки и в малки групи. Сравнява действията си с тези на другите и активно взаимодейства с възрастни и връстници.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Познава правила за собствена защита на здравето и за здравословно хранене.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Текущо оценяване, детско портфолио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21. За народните обичаи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20.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Еднакви и различни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Културни и национални ценности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21/1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Кукери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21/2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Баба Марта бързала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Назовава лични, официални и национални празници, местни обичаи и традиции.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20/1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Пъстър детски свят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22/1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Баба Марта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предназначението на обществени сгради в близка среда (поликлиника, училище, поща, театър, парк, лунапарк).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Поздравява по повод на конкретен празник, като се стреми да спазва обичаи в общността.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Текущо оценяване, детско портфолио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оценяване,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детско портфолио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22.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България е моята родина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22/20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Обичаи и празници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Културни и национални ценности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22/1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Националният ни празник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22/2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Химнът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Назовава лични, официални и национални празници, местни обичаи и традиции.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Свързва конкретни празници и чествания със съответните личности и събития (3 март, 24 май, 18/19 февруари, 2 юни).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Разпознава националния химн и реагира, като изразява национална гордост и отдава почит.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Културни и национални ценности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22/2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Национален празник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20/2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Различни, но приятели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и спазва основните елементи от протокола на поведение при честване на Националния празник, както и на лични, фолклорни, официални празници.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Разпознава националния флаг.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Има конкретни представи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за проява на доверие и толерантност към другия.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оценяване, детско портфолио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23.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Идва пролетта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23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Идва пролетта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23/1, 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Времето се затопля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Показва в природен календар метеорологичното време и сравнява промени в сезона/местността.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Избира игрови действия съобразно особеностите на играчките, предметите за игра и игровата ситуация.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23/1 Времето през пролетта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23/2 Наводнение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Сравнява картината на времето чрез метеорологични промени в два сезона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Познава някои правила за безопасност при поледица, буря, наводнение, силен снеговалеж и пожар.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Текущо оценяване, детско портфолио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оценяване, детско портфолио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24.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Всичко се събужда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24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Пролетно събуждане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24/1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Първите цветя през пролетта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24/2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Растенията цъфтят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потребностите на растенията през различните сезони.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24/1, 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 парка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предназначението на обществени сгради в близка среда (поликлиника, училище, поща, театър, парк, лунапарк).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Текущо оценяване, детско портфолио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25.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Животните са заети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25 Животните и техните малки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25/1 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Пролетни стада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25/2 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Ята и рояци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Има представа за промените в поведението на някои животни в различните сезони.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Свързва животните и техните природни семейства – ято, стадо, рояк и др.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25/1 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Животните в гората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25/2 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Животните във фермата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Пресъздава чрез модели животни и местообитаването им.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Описва начина на хранене на познати животни.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Посочва грижите, които трябва да се полагат за растения и животни от близкото обкръжение.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Текущо оценяване, детско портфолио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IV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26.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Пролет е!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28.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Разходка в града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26/1, 2 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Свежи зеленчуци и вкусни плодове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потребностите на растенията през различните сезони.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28/1,2 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 големия град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предназначението на обществени сгради в близка среда(поликлиника, училище, поща, театър, парк, лунапарк)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Текущо оценяване, детско портфолио 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27.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Аз пазя природата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27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 село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27/1, 2 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 парка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и демонстрира необходимото различно поведение и спазване на правила, когато е на улицата, в заведението за хранене, на мястото за отдих, на мястото за развлечение. Описва природозащитни инициативи на деца и възрастни по опазване на природата.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Обяснява природозащитната дейност на човека и грижите за чиста природна среда.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27/1 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 градината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27/2 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 стопанския двор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Има конкретни представи за сезонни плодове и зеленчуци.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Посочва грижите, които трябва да се полагат за растения и животни от близкото обкръжение.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28.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Празнуваме през пролетта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26.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Пролетни празници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Културни и национални ценности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28/1 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Цветница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28/2 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Великден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Назовава лични, официални и национални празници, местни обичаи и традиции.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здравословна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среда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26/1 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Пролетни обичаи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26/2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Великден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Поздравява по повод на конкретен празник, като се стреми да спазва обичаи в общността.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и спазва основните елементи от протокола на поведение при честване на Националния празник, както и на лични, фолклорни, официални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Текущо оценяване, детско портфолио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оценяване,</w:t>
            </w:r>
          </w:p>
          <w:p w:rsidR="00A120D3" w:rsidRPr="00A120D3" w:rsidRDefault="00A120D3" w:rsidP="00A120D3">
            <w:pPr>
              <w:spacing w:after="0" w:line="264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детско портфолио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V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29.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Аз ще бъда ученик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29 Забавления в парка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здравословна среда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29/1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 училище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29/2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 книжарницата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Има конкретна представа за социалната роля ученик.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Има представи за училището – класна стая, обзавеждане, учебни пособия, нужни на ученика.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здравословна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среда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29/1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Игри на открито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29/2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Лунапарк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Обяснява диференцирано предназначение на игрови съоръжения и материали за подвижни и щафетни игри.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предназначението на обществени сгради в близка среда (поликлиника, училище, поща, театър, парк, лунапарк).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30.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Искам да чета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30.Книгата говори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Културни и национални ценности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30/1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24 май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30/2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Любими книги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Назовава лични, официални и национални празници, местни обичаи и традиции.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30/1 Книжки с картинки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30/2 Скъсаната книжка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Изразява привързаност към деца и възрастни в семейството и в близкото си обкръжение.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Осъзнава различните чувства.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Наблюдение, текущо оценяване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31.Очакваме лятото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31. Лято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31/1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 планината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31/2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Довиждане, детска градина!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Демонстрира все по-голяма независимост и увереност.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и демонстрира необходимото различно поведение и спазване на правила, когато е на улицата, в заведението за хранене, на мястото за отдих, на мястото за развлечение.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Изразява своето право на избор и инициатива сред другите.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Обяснява природозащитната дейност на човека и грижите за чиста природна среда.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31/1, 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В очакване на лятото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Сравнява картината на времето чрез метеорологични промени в два сезона.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Има конкретни представи за сезонни плодове и зеленчуци.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Текущо оценяване, детско портфолио</w:t>
            </w:r>
          </w:p>
        </w:tc>
      </w:tr>
      <w:tr w:rsidR="00A120D3" w:rsidRPr="00A120D3" w:rsidTr="006C5389">
        <w:trPr>
          <w:trHeight w:val="57"/>
        </w:trPr>
        <w:tc>
          <w:tcPr>
            <w:tcW w:w="6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6 – 7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32.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Сезоните са четири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  <w:highlight w:val="yellow"/>
              </w:rPr>
            </w:pPr>
            <w:r w:rsidRPr="00A120D3">
              <w:rPr>
                <w:rFonts w:ascii="Times New Roman" w:hAnsi="Times New Roman"/>
                <w:highlight w:val="yellow"/>
              </w:rPr>
              <w:t>5 – 6 г.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32 Празник на детето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Културни и национални ценности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32/1, 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Колко много знам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Има конкретна представа за социалната роля ученик.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и демонстрира необходимото различно поведение и спазване на правила, когато е на улицата, в заведението за хранене, на мястото за отдих, на мястото за развлечение.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Разпознава професии от различни области и тяхното значение за живота на хората – строителство, сигурност, обществен транспорт и др.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Има представи за училището – класна стая, обзавеждане, учебни пособия, нужни на ученика.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Назовава лични, официални и национални празници, местни обичаи и традиции.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потребностите на растенията през различните сезони.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Назовава поне едно условие за живот и развитие на растенията.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Самоутвърждавaне и общуване с околните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Социална и здравословна среда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Културни и национални ценности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Светът на природата и неговото опазване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32/1, 2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Колко много знам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Изразява привързаност към деца и възрастни в семейството и в близкото си обкръжение.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 xml:space="preserve">Има конкретни представи за проява на доверие и толерантност към другия. 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Осъзнава различните чувства.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Разбира предназначението на обществени сгради в близка среда (поликлиника, училище, поща, театър, парк, лунапарк).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Свързва традиционни ритуали със съответните празници на общността (напр. Коледа, Великден и др.).</w:t>
            </w:r>
          </w:p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Сравнява картината на времето чрез метеорологични промени в два сезона.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" w:type="dxa"/>
              <w:left w:w="28" w:type="dxa"/>
              <w:bottom w:w="6" w:type="dxa"/>
              <w:right w:w="28" w:type="dxa"/>
            </w:tcMar>
          </w:tcPr>
          <w:p w:rsidR="00A120D3" w:rsidRPr="00A120D3" w:rsidRDefault="00A120D3" w:rsidP="00A120D3">
            <w:pPr>
              <w:spacing w:after="0" w:line="260" w:lineRule="exact"/>
              <w:rPr>
                <w:rFonts w:ascii="Times New Roman" w:hAnsi="Times New Roman"/>
              </w:rPr>
            </w:pPr>
            <w:r w:rsidRPr="00A120D3">
              <w:rPr>
                <w:rFonts w:ascii="Times New Roman" w:hAnsi="Times New Roman"/>
              </w:rPr>
              <w:t>Диагностични задачи</w:t>
            </w:r>
          </w:p>
        </w:tc>
      </w:tr>
    </w:tbl>
    <w:p w:rsidR="006A08D0" w:rsidRDefault="006A08D0" w:rsidP="006A08D0">
      <w:pPr>
        <w:autoSpaceDE w:val="0"/>
        <w:autoSpaceDN w:val="0"/>
        <w:adjustRightInd w:val="0"/>
        <w:spacing w:after="113" w:line="260" w:lineRule="atLeast"/>
        <w:jc w:val="center"/>
        <w:textAlignment w:val="center"/>
        <w:rPr>
          <w:rFonts w:ascii="SP TimeML" w:hAnsi="SP TimeML" w:cs="SP TimeML"/>
          <w:b/>
          <w:bCs/>
          <w:caps/>
          <w:color w:val="000000"/>
        </w:rPr>
      </w:pPr>
    </w:p>
    <w:p w:rsidR="00F5187C" w:rsidRDefault="00F5187C" w:rsidP="006A08D0">
      <w:pPr>
        <w:autoSpaceDE w:val="0"/>
        <w:autoSpaceDN w:val="0"/>
        <w:adjustRightInd w:val="0"/>
        <w:spacing w:after="113" w:line="260" w:lineRule="atLeast"/>
        <w:jc w:val="center"/>
        <w:textAlignment w:val="center"/>
        <w:rPr>
          <w:rFonts w:ascii="SP TimeML" w:hAnsi="SP TimeML" w:cs="SP TimeML"/>
          <w:b/>
          <w:bCs/>
          <w:caps/>
          <w:color w:val="000000"/>
        </w:rPr>
      </w:pPr>
      <w:r>
        <w:rPr>
          <w:rFonts w:ascii="SP TimeML" w:hAnsi="SP TimeML" w:cs="SP TimeML"/>
          <w:b/>
          <w:bCs/>
          <w:caps/>
          <w:color w:val="000000"/>
        </w:rPr>
        <w:t>математика</w:t>
      </w:r>
    </w:p>
    <w:p w:rsidR="008D5EC4" w:rsidRPr="006A08D0" w:rsidRDefault="008D5EC4" w:rsidP="006A08D0">
      <w:pPr>
        <w:autoSpaceDE w:val="0"/>
        <w:autoSpaceDN w:val="0"/>
        <w:adjustRightInd w:val="0"/>
        <w:spacing w:after="113" w:line="260" w:lineRule="atLeast"/>
        <w:jc w:val="center"/>
        <w:textAlignment w:val="center"/>
        <w:rPr>
          <w:rFonts w:ascii="SP TimeML" w:hAnsi="SP TimeML" w:cs="SP TimeML"/>
          <w:b/>
          <w:bCs/>
          <w:caps/>
          <w:color w:val="000000"/>
        </w:rPr>
      </w:pPr>
    </w:p>
    <w:tbl>
      <w:tblPr>
        <w:tblW w:w="17341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8"/>
        <w:gridCol w:w="1679"/>
        <w:gridCol w:w="1895"/>
        <w:gridCol w:w="1895"/>
        <w:gridCol w:w="3091"/>
        <w:gridCol w:w="1703"/>
        <w:gridCol w:w="1631"/>
        <w:gridCol w:w="2744"/>
        <w:gridCol w:w="1815"/>
      </w:tblGrid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Месец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Седмица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Образователно ядро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 – 7 г.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Теми/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педагогически ситуации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 – 7 г.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Очаквани резултати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 – 7 г.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Образователно ядро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 – 6 г.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Теми/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педагогически ситуации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 – 6 г.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Очаквани резултати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 – 6 г.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Методи и форми за проследяване на постиженията </w:t>
            </w: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IX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1.Довиждане, лято!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1.Довижда</w:t>
            </w: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noBreakHyphen/>
              <w:t>не, лято!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Числата до 5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Кой е най...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Сезони. Вчера, днес, утре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Определя броя на обекти до 5 и ги свързва със съответната цифра на числото.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Подрежда пет предмета във възходящ и низходящ ред по височина или дължина; Определя посоките </w:t>
            </w:r>
            <w:r w:rsidRPr="006A08D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нагоре, надолу, напред, назад, наляво, надясно.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3. Ориентира се в последователността на сезоните; Разбира редуването на три денонощия (вчера, днес, утре); Комбинира познати геометрични фигури; Продължава алгоритмични поредици от познати геометрични фигури.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Това го знам!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Това го знам!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Подрежда три предмета във възходящ и низходящ ред по височина; Определя реда на обект в редица от три предмета; Сравнява две предметни групи (до пет предмета) и ги назовава: поравно, повече и по-малко.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Определя мястото на предмет спрямо собственото си местоположение, като използва „близо“ и „далече“; Разпознава и назовава частите на денонощието: сутрин, обед, вечер, нощ; Разпознава и назовава кръг, квадрат и триъгълник.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Диагностични задачи – входно ниво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Диагностични задачи – входно ниво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На път за детската градина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Аз се движа безопасно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По най-краткия път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Повече или по-малко?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Мястото на числото 5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Сравнява обекти по техни признаци: дължина, височина и ширина.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Сравнява броя на обектите (до 10) в две множества.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Определя реда на обект в редица от десет предмета.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„Числата до десет“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2/1 Числата 1 и 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2/2 Днес или утре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Определя броя на обекти до 5 и ги свързва със съответната цифра на числото.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Разбира редуването на три денонощия (вчера, днес, утре); Ориентира се в двумерното пространство (по план, в квадратна мрежа, лабиринт).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Целенасочено наблюдение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Целенасочено наблюдение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3.Есен е!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 Есен е!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Сезони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Колко са?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Къс или дълъг?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Познава, назовава и подрежда месеците на годината, отнасящи се към сезона есен.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Определя броя на обекти (до 10) и ги свързва със съответната цифра на числото.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Подрежда предмети във възходящ и низходящ ред по дължина.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„Сгради“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Редицата на числата до 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Съседни фигури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Подрежда редицата на числата до 5; Ориентира се в последователността на сезоните.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Определя мястото на предмети в пространството, като използва „съседство“, „вътре“, „вън“; Комбинира познати геометрични фигури.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Целенасочено наблюдение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Текущо оценяване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4. Грижи за растенията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4. Правила за безопасност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Вътре или вън?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Кръг или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квадрат?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Редицата на числата до 5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Определя пространствените отношения (вътре, вън, между, затворено, отворено).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Свързва по форма обекти от околната среда и познати геометрични фигури.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Подрежда редицата на числата до 10.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„Числата до десет“.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Едно или две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Къде е?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Определя броя на обекти до 5 и ги свързва със съответната цифра на числото; Измерва дължина, като използва „лентичка“ или друг предмет.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Установява пространствени отношения между обекти (между два обекта, между повече обекти, на всеки спрямо всеки); Продължава алгоритмични поредици от познати геометрични фигури.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5. Животните през есента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5. Есенни плодове и зеленчуци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Числото 6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Висок или дълъг?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Нашият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квартал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Брои до десет в прав и обратен ред, отброява предмети до десет.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Сравнява обекти по техни признаци: дължина, височина и ширина; Определя пространствените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отношения (вътре, вън, между, затворено, отворено).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3. Сравнява обекти по техни признаци: дължина, височина и ширина.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„Сгради“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Числото 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Редицата на числата до 3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Определя броя на обекти до 5 и ги свързва със съответната цифра на числото.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Подрежда редицата на числата до 5; Комбинира познати геометрични фигури.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6.Богатството на есента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6.Животни</w:t>
            </w: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noBreakHyphen/>
              <w:t>те – мои приятели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Количествени отношения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Числата до 6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Броя до 6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Редицата на числата до 6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Брои до десет в прав и обратен ред, отброява предмети до десет; Определя броя на обекти до 10 и ги свързва със съответната цифра на числото; Намира мястото на пропуснат обект в сериационна редица.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Определя броя на обекти до 10 и ги свързва със съответната цифра на числото; Сравнява броя на обектите (до 10) в две множества.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Подрежда редицата на числата до 10.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„Числата до десет“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Аз измервам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6/2 Правоъгълник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Измерва дължина, като използва „лентичка“ или друг предмет; Разбира редуването на три денонощия (вчера, днес, утре).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Различава и назовава правоъгълник; Ориентира се в двумерното пространство (по план, в квадратна мрежа, лабиринт).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Целенасочено наблюдение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XI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7.Да бъдем здрави!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7. Моето здраве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 Количествени отношения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По-висок или по-дълъг?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Всеки на своето място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Смятам до 6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Подрежда три предмета във възходящ и низходящ ред по височина, дължина или ширина.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Намира мястото на пропуснат обект в сериационна редица; Възприема събирането като практическо добавяне, а изваждането като отнемане на част от група.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Възприема събирането като практическо добавяне, а изваждането като отнемане на част от група.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„Аз смятам“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Числото 4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Първи, втори...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Определя броя на обекти до 5 и ги свързва със съответната цифра на числото.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Определя реда на обект в редица от пет предмета; Определя посоките нагоре, надолу, напред, назад, наляво, надясно.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Текущо оценяване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8. Да прогоним болестите!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8 .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Моето семейство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Повече или по-малко?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Над, под...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Като пъзел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Сравнява броя на обектите (до 10) в две множества.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Определя взаимното разположение на обекти (над, под, пред, зад, до, върху, на и др.).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Моделира по образец познати геометрични фигури.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„Геометрични фигури“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Редицата на числата до 4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8/2 Късо, дълго...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Подрежда редицата на числата до 5; Установява пространствени отношения между обекти (между два обекта; между повече обекти; на всеки спрямо всеки).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Подрежда пет предмета във възходящ ред по дължина; Комбинира познати геометрични фигури.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Целенасочено наблюдение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Текущо оценяване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9. В природния ни кът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pacing w:val="-4"/>
                <w:w w:val="98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4"/>
                <w:w w:val="98"/>
                <w:sz w:val="20"/>
                <w:szCs w:val="20"/>
              </w:rPr>
              <w:t>9. Грижи за растенията и животните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Числото 7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Дните на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седмицата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Педя човек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Брои до десет в прав и обратен ред, отброява предмети до десет; Определя броя на обекти до 10 и ги свързва със съответната цифра на числото.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Познава, назовава и подрежда дните на седмицата в тяхната последователност.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3. Избира мярка (предметна) за измерване на височина, дължина и ширина.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Игри за измерване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Броя и групирам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По височина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Подрежда две множества в зависимост от броя на обектите в тях (до десет обекта); Разбира редуването на три денонощия (вчера, днес, утре).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Подрежда пет предмета във възходящ и низходящ ред по височина или дължина; Ориентира се в двумерното пространство (по план, в квадратна мрежа, лабиринт).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Текущо оценяване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10.</w:t>
            </w: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ab/>
              <w:t>В очакване на зимата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10. Иде зима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Числата до 7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Броя до 7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Прилича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на...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Брои до десет в прав и обратен ред, отброява предмети до десет;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Възприема събирането като практическо добавяне, а изваждането като отнемане на част от група.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Определя броя на обекти до 10 и ги свързва със съответната цифра на числото.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Свързва по форма обекти от околната среда и познати геометрични фигури.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„Фигури“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10/1 Числото 5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Календар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Определя броя на обекти до 5 и ги свързва със съответната цифра на числото. Ориентира се в последователността на сезоните.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Разбира информацията, която съдържа календарът; Определя мястото на предмети в пространството, като използва „съседство“, „вътре“, „вън“.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Текущо оценяване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XII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11.Животните през зимата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11. Нашата детска градина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11/1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Добавяне и отнемане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11/2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Повече или по-малко?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11/3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Кой по ред?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Възприема събирането като практическо добавяне, а изваждането като отнемане на част от група.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Сравнява броя на обектите (до 10) в две множества;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Намира мястото на пропуснат обект в сериационна редица.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Определя реда на обект в редица от седем предмета.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„Шарено килимче“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11/1 Редицата на числата до 5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11/2 Кой е подред?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Подрежда редицата на числата до 5; Определя посоките нагоре, надолу, напред, назад, наляво, надясно.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Определя реда на обект в редица от пет предмета; Комбинира познати геометрични фигури.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12. Имаме приятели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12.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Радост и тъга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12/1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Всеки на своето място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12/2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Зима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12/3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Висок или нисък?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Подрежда редицата на числата до 10; Намира мястото на пропуснат обект в сериационна редица.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Познава, назовава и подрежда месеците на годината, отнасящи се към всеки сезон.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3.Подрежда три предмета във възходящ и низходящ ред по височина, дължина или ширина.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„Сгради“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12/1 По-нисък или по-висок?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12/2 Броя до 6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Подрежда пет предмета във възходящ и низходящ ред по височина или дължина; Назовава части на собственото си тяло, като определя лява/дясна ръка ляв/десен крак, ляво/дясно ухо/око.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Брои до 10 в прав ред; Ориентира се в двумерното пространство (по план, в квадратна мрежа, лабиринт).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Текущо оценяване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Целенасочено наблюдение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2820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13.Коледа пристига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13.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 очакване на Коледа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13/1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Числото 8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13/2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Броя до 8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13/3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Редицата на числата до 8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Брои до десет в прав и обратен ред, отброява предмети до десет.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2. Определя броя на обекти до 8 и ги свързва със съответната цифра на числото; Възприема събирането като практическо добавяне, а изваждането</w:t>
            </w: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като отнемане на част от група; Подрежда редицата на числата до 10.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Подрежда редицата на числата до 10.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„Числата до десет“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13/1 Броя и отброявам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13/2 Вчера, днес, утре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Подрежда две множества в зависимост от броя на обектите в тях (до десет обекта); Измерва дължина, като използва „лентичка“ или друг предмет.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Разбира редуването на три денонощия (вчера, днес, утре); Продължава алгоритмични поредици от познати геометрични фигури.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14.Зимна приказка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14. Зимна приказка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Количествени отношения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14/1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Повече или по-малко?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14/2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Къде е?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14/3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Смятам до 8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Сравнява броя на обектите (до 10) в две множества.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Определя взаимното разположение на обекти (над, под, пред, зад, до, върху, на и др.); Определя пространствените отношения (вътре, вън, между, затворено, отворено).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3. Възприема събирането като практическо добавяне, а изваждането като отнемане на част от група.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„Аз смятам“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14/1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Като правоъгълник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14/2 Толкова, колкото...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Различава и назовава правоъгълник; Подрежда пет предмета във възходящ и низходящ ред по височина или дължина.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4"/>
                <w:w w:val="99"/>
                <w:sz w:val="20"/>
                <w:szCs w:val="20"/>
              </w:rPr>
              <w:t>2. Подрежда две множества в зависимост от броя на обектите в тях (до десет обекта); Установява пространствени отношения между обекти (между два обекта; между повече обекти; на всеки спрямо всеки).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Целенасочено наблюдение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15.Детски забавления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15 .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Играем заедно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15/1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По-широк или по-тесен?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15/2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Добавяне и отнемане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15/3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Къде е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мястото му?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Сравнява обекти по техни признаци: дължина, височина и ширина.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Брои до десет в прав и обратен ред, отброява предмети до десет; Възприема събирането като практическо добавяне, а изваждането като отнемане на част от група; Сравнява броя на обектите (до 10) в две множества.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3. Използва пространствени термини за посоки, местоположения, разстояния и пространствени отношения (отпред/отзад; близо/далеко; по средата).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„Мозайка“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15/1 Броя до 7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15/2 Шест или седем?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Брои до 10 в прав ред; Измерва дължина, като използва „лентичка“ или друг предмет.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Подрежда две множества в зависимост от броя на обектите в тях (до десет обекта); Комбинира познати геометрични фигури.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Целенасочено наблюдение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16.В града или на село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16 .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 услуга на хората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16/1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Геометрични фигури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16/2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Числата до 8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16/3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Аз измервам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Моделира по образец познати геометрични фигури; Определя реда на обект в редица от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десет предмета; Подрежда редицата на числата до 10.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Брои до осем в прав и обратен ред, отброява предмети до осем.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3. Избира мярка (предметна) за измерване на ширина.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Игри за измерване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16/1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 дължина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16/2 Числата до 5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Подрежда пет предмета във възходящ и низходящ ред по височина или дължина; Определя реда на обект в редица от пет предмета.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4"/>
                <w:w w:val="97"/>
                <w:sz w:val="20"/>
                <w:szCs w:val="20"/>
              </w:rPr>
              <w:t>2. Определя броя на обекти до 5 и ги свързва със съответната цифра на числото; Ориентира се в двумерното пространство (по план, в квадратна мрежа, лабиринт).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17.Аз пътувам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17. Опас­нос­ти през зи­ма­та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17/1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Това е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часовник!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17/2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Числото 9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17/3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Широк или тесен?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Познава предназначението на часовника като уред за измерване на времето.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Брои до десет в прав и обратен ред, отброява предмети до десет; Определя броя на обекти до 10 и ги свързва със съответната цифра на числото.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Подрежда три предмета във възходящ и низходящ ред по височина, дължина или ширина.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Игри за измерване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17/1 Броя до 8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17/2 Дълги, по-дълги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Брои до 10 в прав ред; Установява пространствени отношения между обекти (между два обекта; между повече обекти; на всеки спрямо всеки).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Подрежда пет предмета във възходящ и низходящ ред по височина или дължина; Продължава алгоритмични поредици от познати геометрични фигури.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Целенасочено наблюдение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Монтесори занимания</w:t>
            </w: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18.Моят празник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18. Моят рожден ден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18/1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Забавни фигури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18/2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Числата до 9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18/3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Аз </w:t>
            </w: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измервам (2)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1. Графично възпроизвежда геометрични фигури.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Определя броя на обекти до 10 и ги свързва със съответната цифра на числото; Брои до десет в прав и обратен ред, отброява предмети до десет; Възприема събирането като практическо добавяне, а изваждането като отнемане на част от група.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Избира мярка (предметна) за измерване на височина, дължина и ширина.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Игри за измерване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 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18/</w:t>
            </w: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От геометрични фигури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18/</w:t>
            </w: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Есен, зима,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пролет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Комбинира познати геометрични фигури. Определя броя на обекти до 5 и ги свързва със съответната цифра на числото.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Подрежда две множества в зависимост от броя на обектите в тях (до десет обекта); Ориентира се в последователността на сезоните.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19.Обичам да играя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19. Познати и непоз­нати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19/1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Кое къде е?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19/2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Кое следва?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19/3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Мястото на числото 9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Определя взаимното разположение на обекти (до, върху, на и др.).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Намира мястото на пропуснат обект в сериационна редица; Подрежда редицата на числата до 10.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Определя реда на обект в редица от девет предмета.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„Числата до десет“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19/1 Подреждам числата до 5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19/2 Къде е мястото му?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Подрежда редицата на числата до 5; Назовава части на собственото си тяло, като определя лява/дясна ръка, ляв/десен крак, ляво/дясно ухо/око.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Определя реда на обект в редица от пет предмета; Ориентира се в двумерното пространство (по план, в квадратна мрежа, лабиринт).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Целенасочено наблюдение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Текущо оценяване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20.Искам да съм като тях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20. </w:t>
            </w: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(21)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Моята безопасност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Броя до 9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Отляво, отдясно...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Повече или по-малко?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Определя броя на обекти до 10 и ги свързва със съответната цифра на числото; Възприема събирането като практическо добавяне, а изваждането като отнемане на част от група.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Описва пространственото разположение на два предмета един спрямо друг, като използва </w:t>
            </w:r>
            <w:r w:rsidRPr="006A08D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отляво/отдясно</w:t>
            </w: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Сравнява броя на обектите (до 10) в две множества.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„Числата до десет“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Равнинни фигури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21/2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sz w:val="20"/>
                <w:szCs w:val="20"/>
              </w:rPr>
              <w:t>Броя до 9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21/1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Наляво,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надясно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2.Подрежда две множества в зависимост от боя на обектите в тях(до десет обекта); Продължава алгоритмични поредици от познати геометрични фигури.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Определя посоките нагоре, надолу, напред, назад, наляво,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надясно; Подрежда пет предмета във възходящ и низходящ ред по височина или дължина.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Целенасочено наблюдение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21.За народните обичаи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21. </w:t>
            </w: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(22)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Обичаи и празници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21/1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Пролет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21/2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Редицата на числата до 9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21/3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Лек или тежък?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Познава, назовава и подрежда месеците на годината, отнасящи се към всеки сезон.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Определя броя на обекти до 10 и ги свързва със съответната цифра на числото.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Подрежда редицата на числата до 10.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Сравнява тежестта на предмети по време на игри, като използва </w:t>
            </w:r>
            <w:r w:rsidRPr="006A08D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лек/тежък</w:t>
            </w: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Игри за измерване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22/1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Широко, по-широко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22/2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От едно до 5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Назовава и показва широчината на предмет;</w:t>
            </w:r>
            <w:r w:rsidRPr="006A08D0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Определя реда на обект в редица от пет предмета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Подрежда редицата на числата до 5. Комбинира познати геометрични фигури.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Целенасочено наблюдение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Целенасочено наблюдение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22.България е моята родина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 w:rsidRPr="006A08D0">
              <w:rPr>
                <w:rFonts w:ascii="Times New Roman" w:hAnsi="Times New Roman"/>
                <w:sz w:val="20"/>
                <w:szCs w:val="20"/>
              </w:rPr>
              <w:t>.</w:t>
            </w: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(20)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Еднакви и различни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 Пространствени отношения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22/1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Добавяне и отнемане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22/2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Геометрични фигури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22/3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Накъде?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(играта „Топло, студено“)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Възприема събирането като практическо добавяне, а изваждането като отнемане на част от група; определя взаимното разположение на обекти.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Брои до десет в прав и обратен ред, отброява предмети до десет; Графично възпроизвежда геометрични фигури; Моделира по образец познати геометрични фигури.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3. Използва пространствени термини за посоки, местоположения, разстояния и пространствени отношения (надясно/наляво; нагоре/надолу; отпред/отзад; близо/далеко; по-рано/по-късно; редом, по средата, на върха, горе вляво; долу вдясно; отпред вляво и др.)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Игра за ориентиране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Количествени отношения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 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20/1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Броя до девет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20/2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Колко са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1.Брои до 10 в прав ред; Установява пространствени отношения между обекти (между два обекта; между повече обекти; на всеки спрямо всеки).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2.Определя броя на обекти до пет и ги свързва със съответната цифра на числото;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Комбинира познати геометрични фигури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23. Идва пролетта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23. Идва пролетта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Количествени отношения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 Измерване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23/1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Числото 0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23/2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Кой къде се движи?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23/3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Аз измервам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Брои до десет в прав и обратен ред, отброява предмети до десет; Възприема събирането като практическо добавяне, а изваждането като отнемане на част от група; Определя броя на обекти до 10 и ги свързва със съответната цифра на числото.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Използва пространствени термини за посоки, местоположения, разстояния и пространствени отношения (надясно/наляво; нагоре/надолу; отпред/отзад; близо/далеко; по-рано/по-късно; редом, по средата, на върха, горе вляво; долу вдясно; отпред вляво и др.)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Сравнява обекти по техни признаци: дължина, височина и ширина; Определя реда на обект в редица от 10 предмета.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Игра за измерване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23/1 Ляво, дясно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23/2 Колко са?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Назовава части на собственото си тяло, като определя лява/дясна ръка, ляв/десен крак, ляво/дясно ухо/око; Подрежда две множества в зависимост от броя на обектите в тях (до десет обекта).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Определя броя на обекти до 5 и ги свързва със съответната цифра на числото; Ориентира се в двумерното пространство (по план, в квадратна мрежа, лабиринт)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Целенасочено наблюдение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24.Всичко се събужда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24. Пролетно събуждане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24/1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Числото 10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24/2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Наляво – надясно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24/3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Кой поред?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Брои до десет в прав и обратен ред, отброява предмети до десет; Определя броя на обекти до 10 и ги свързва със съответната цифра на числото.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Описва пространственото разположение на два предмета един спрямо друг, като използва </w:t>
            </w:r>
            <w:r w:rsidRPr="006A08D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отляво/отдясно</w:t>
            </w: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Използва пространствени термини за посоки, местоположения, разстояния и пространствени отношения (надясно/наляво; нагоре/надолу; отпред/отзад; близо/далеко;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по-рано/по-късно; редом, по средата, на върха, горе вляво; долу вдясно; отпред вляво и др.)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3. Определя реда на обект в редица от десет предмета.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„Шарено килимче“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pacing w:val="-4"/>
                <w:w w:val="98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4"/>
                <w:w w:val="98"/>
                <w:sz w:val="20"/>
                <w:szCs w:val="20"/>
              </w:rPr>
              <w:t>24/1 Месец от календара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pacing w:val="-4"/>
                <w:w w:val="98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4"/>
                <w:w w:val="98"/>
                <w:sz w:val="20"/>
                <w:szCs w:val="20"/>
              </w:rPr>
              <w:t xml:space="preserve">24/2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4"/>
                <w:w w:val="98"/>
                <w:sz w:val="20"/>
                <w:szCs w:val="20"/>
              </w:rPr>
              <w:t>Високо или дълго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Разбира информацията, която съдържа календарът; Определя посоките нагоре, надолу, напред, назад, наляво, надясно.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Подрежда пет предмета във възходящ и низходящ ред по височина или дължина; Комбинира познати геометрични фигури.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Текущо оценяване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25.Животните са заети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25. Животните и техните малки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25/1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Числата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до 10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25/2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Броя до 10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25/3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Къде е?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Определя броя на обекти до 10 и ги свързва със съответната цифра на числото; Подрежда редицата на числата до 10.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Определя броя на обекти до 10 и ги свързва със съответната цифра на числото.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3. Използва пространствени термини за местоположения (горе вляво; долу вдясно; отпред вляво и др.)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„Мозайка“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25/1 Броя до 10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25/2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Лабиринт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Брои до 10 в прав ред; Установява пространствени отношения между обекти (между два обекта; между повече обекти; на всеки спрямо всеки).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Ориентира се в двумерното пространство (по план, в квадратна мрежа, лабиринт); Определя броя на обекти до 5 и ги свързва със съответната цифра на числото.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Целенасочено наблюдение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Монтесори занимания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26. Пролет е!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26. </w:t>
            </w: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(27)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На село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26/1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Сравнявам и броя до 10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26/2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Часовник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26/3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Кое е следващото?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Сравнява броя на обектите до 10 в две множества; Определя броя на обекти до 10 и ги свързва със съответната цифра на числото.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Познава предназначението на часовника като уред за измерване на времето.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Намира мястото на пропуснат обект в сериационна редица.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„Аз смятам“.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27/1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Кои са десет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27/2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Числата до пет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Брои до 10 в прав ред.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2.Определя броя на обекти до пет и ги свързва със съответната цифра на числото;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Комбинира познати геометрични фигури.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27. Аз пазя природата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27. </w:t>
            </w: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(28)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Разходка в града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27/1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Числова редица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27/2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Какво означават знаците?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27/3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Две напред, три назад („Царю честити“)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Подрежда редицата на числата до 10; Определя реда на обект в редица от десет предмета.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Определя взаимното разположение на обекти (над, под, пред, зад, до, върху, на и др.);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Представя графично пространствени отношения.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3. Използва пространствени термини за посоки, местоположения, разстояния и пространствени отношения (надясно/наляво; нагоре/надолу; отпред/отзад; близо/далеко; по-рано/по-късно; редом, по средата, на върха, горе вляво; долу вдясно; отпред вляво и др.)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Игра с крачки – следване на указания за придвижване в пространството – индивидуално и групово (отбори)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 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28/1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Широко, по-широко, най-широко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28/2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По план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1.Назовава и показва широчината на предмет;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Определя броя на обекти до 5 и ги свързва със съответната цифра на числото.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2.Ориентира се в двумерното пространство ( по план, в квадратна мрежа, лабиринт);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Продължава алгоритмични поредици от познати геометрични фигури.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28. Празнуваме през пролетта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28. </w:t>
            </w: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(26)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Пролетни празници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28/1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Добавяне и отнемане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28/2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Геометрични фигури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28/3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Първо, второ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Възприема събирането като практическо добавяне, а изваждането като отнемане на част от група.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2. Графично възпроизвежда геометрични фигури.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3. Определя реда на обект в редица от десет предмета.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„Шарено килимче“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26/1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Определям посоки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26/2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Броя и добавям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1.Определя посоките нагоре, надолу, напред, назад, наляво, надясно; Подрежда редицата на числата до пет.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2.Подрежда две множества в зависимост от броя на обектите в тях(до десет обекта);Продължава алгоритмични поредици от познати геометрични фигури.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Текущо оценяване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V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29.</w:t>
            </w: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ab/>
              <w:t>Аз ще бъда ученик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29.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Забавления в парка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 Измерване Пространствени отношения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29/1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Броя до 10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29/2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Кое следва?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29/3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Къде е? 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Определя броя на обекти до 10 и ги свързва със съответната цифра на числото; Подрежда редицата на числата до 10; Възприема събирането като практическо добавяне, а изваждането като отнемане на част от група.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>2. Намира мястото на пропуснат обект в сериаци­онна редица; Подрежда редицата на числата до 10.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3. Използва пространствени термини за местоположения (горе вляво; долу вдясно; отпред вляво и др.)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„Мозайка“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29/1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Кое е мястото му?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29/2 Правоъгълни форми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Определя реда на обект в редица от пет предмета.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Различава и назовава правоъгълник; Комбинира познати геометрични фигури; Определя броя на обекти до пет и ги свързва със съответната цифра на числото.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30. Искам да чета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30. Книгата говори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 Пространствени отношения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30/1 Лято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30/2 Видове часовници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30/3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Аз смятам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Познава, назовава и подрежда месеците, отнасящи се към всеки сезон.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Познава предназначението на часовника като уред за измерване на времето.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3. Използва пространствени термини за посоки,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30/1 Мога да броя до 10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30/2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Вчера, днес, утре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Брои до 10 в прав ред; Подрежда две множества в зависимост от броя на обектите в тях (до десет обекта).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Разбира редуването на три денонощия (вчера, днес, утре); Ориентира се в двумерното пространство (по план, в квадратна мрежа, лабиринт).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Целенасочено наблюдение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Текущо оценяване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местоположения, разстояния и пространствени отношения (редом, по средата, на върха).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„Аз смятам“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31.Очакваме лятото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31. Лято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 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31/1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Годишните сезони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31/2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Кой къде е?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31/3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От геометрични фигури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6A08D0">
              <w:rPr>
                <w:rFonts w:ascii="Times New Roman" w:hAnsi="Times New Roman"/>
                <w:color w:val="000000"/>
                <w:sz w:val="20"/>
                <w:szCs w:val="20"/>
                <w:vertAlign w:val="subscript"/>
              </w:rPr>
              <w:t>.</w:t>
            </w: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Познава, назовава и подрежда месеците на годината, отнасящи се към всеки сезон.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Използва пространствени термини за посоки, местоположения, разстояния и пространствени отношения (надясно/наляво; нагоре/надолу; отпред/отзад; близо/далеко; по-рано/по-късно; редом, по средата, на върха, горе вляво; долу вдясно; отпред вляво и др.); Подрежда редицата на числата до 10.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3. Моделира по образец познати геометрични фигури.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„Геометрични фигури“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31/1 Сезони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31/2 Къде се намира?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1. Ориентира се в последователността на сезоните. Определя реда на обект в редица от пет предмета.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Определя мястото на предмети в пространството, като използва „съседство“, „вътре“, „вън“; Продължава алгоритмични поредици от познати геометрични фигури.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Детско портфолио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Монтесори занимания</w:t>
            </w:r>
          </w:p>
        </w:tc>
      </w:tr>
      <w:tr w:rsidR="006A08D0" w:rsidRPr="006A08D0" w:rsidTr="0007231A">
        <w:trPr>
          <w:trHeight w:val="61"/>
        </w:trPr>
        <w:tc>
          <w:tcPr>
            <w:tcW w:w="8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32.Сезоните са четири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32. Празник на детето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 Измерване Времеви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32/1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Количествени отношения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32/2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и пространствени отношения; Равнинни фигури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32/3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Пространствени отношения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Определя броя на обекти до 10 и ги свързва със съответната цифра на числото; Възприема събирането като практическо добавяне, а изваждането като отнемане на част от група; Определя реда на обект в редица от десет предмета.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Сравнява обекти по техните признаци: дължина, височина и ширина; Намира мястото на пропуснат обект в сериационна редица; Познава, назовава и подрежда дните на седмицата в тяхната последователност.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3. Познава предназначението на часовника като уред за измерване на времето; Представя графично пространствени отношения; Моделира по образец познати геометрични фигури.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Количествени отношения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Измерване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Пространствени отношения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Равнинни фигури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Времеви отношения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32/1 Какво научих? 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32/2 Какво научих?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1. Брои до 10 в прав ред; Определя реда на обект в редица от 5 предмета; Определя броя на обекти до 5 и ги свързва със съответната цифра на числото; Назовава и показва широчината на предмет.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2. Ориентира се в двумерното пространство (по план, в квадратна мрежа, лабиринт); Определя посоките нагоре, надолу, напред, назад, наляво, надясно; Комбинира познати геометрични фигури; Разбира редуването на три денонощия (вчера, днес, утре).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Диагностични задача – изходно ниво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г.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Диагностични задачи – изходно ниво</w:t>
            </w:r>
          </w:p>
          <w:p w:rsidR="006A08D0" w:rsidRPr="006A08D0" w:rsidRDefault="006A08D0" w:rsidP="006A08D0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08D0">
              <w:rPr>
                <w:rFonts w:ascii="Times New Roman" w:hAnsi="Times New Roman"/>
                <w:color w:val="000000"/>
                <w:sz w:val="20"/>
                <w:szCs w:val="20"/>
              </w:rPr>
              <w:t>Монтесори занимания</w:t>
            </w:r>
          </w:p>
        </w:tc>
      </w:tr>
    </w:tbl>
    <w:p w:rsidR="0007231A" w:rsidRDefault="0007231A" w:rsidP="0007231A">
      <w:pPr>
        <w:autoSpaceDE w:val="0"/>
        <w:autoSpaceDN w:val="0"/>
        <w:adjustRightInd w:val="0"/>
        <w:spacing w:after="113" w:line="260" w:lineRule="atLeast"/>
        <w:jc w:val="center"/>
        <w:textAlignment w:val="center"/>
        <w:rPr>
          <w:rFonts w:ascii="SP TimeML" w:hAnsi="SP TimeML" w:cs="SP TimeML"/>
          <w:b/>
          <w:bCs/>
          <w:caps/>
          <w:color w:val="000000"/>
        </w:rPr>
      </w:pPr>
    </w:p>
    <w:p w:rsidR="0007231A" w:rsidRPr="0007231A" w:rsidRDefault="0007231A" w:rsidP="0007231A">
      <w:pPr>
        <w:autoSpaceDE w:val="0"/>
        <w:autoSpaceDN w:val="0"/>
        <w:adjustRightInd w:val="0"/>
        <w:spacing w:after="113" w:line="260" w:lineRule="atLeast"/>
        <w:jc w:val="center"/>
        <w:textAlignment w:val="center"/>
        <w:rPr>
          <w:rFonts w:ascii="SP TimeML" w:hAnsi="SP TimeML" w:cs="SP TimeML"/>
          <w:b/>
          <w:bCs/>
          <w:caps/>
          <w:color w:val="000000"/>
        </w:rPr>
      </w:pPr>
      <w:r w:rsidRPr="0007231A">
        <w:rPr>
          <w:rFonts w:ascii="SP TimeML" w:hAnsi="SP TimeML" w:cs="SP TimeML"/>
          <w:b/>
          <w:bCs/>
          <w:caps/>
          <w:color w:val="000000"/>
        </w:rPr>
        <w:t>ИЗОБРАЗИТЕЛНО ИЗКУСТВО</w:t>
      </w:r>
    </w:p>
    <w:p w:rsidR="0007231A" w:rsidRPr="0007231A" w:rsidRDefault="0007231A" w:rsidP="0007231A">
      <w:pPr>
        <w:autoSpaceDE w:val="0"/>
        <w:autoSpaceDN w:val="0"/>
        <w:adjustRightInd w:val="0"/>
        <w:spacing w:after="113" w:line="260" w:lineRule="atLeast"/>
        <w:jc w:val="center"/>
        <w:textAlignment w:val="center"/>
        <w:rPr>
          <w:rFonts w:ascii="SP TimeML" w:hAnsi="SP TimeML" w:cs="SP TimeML"/>
          <w:b/>
          <w:bCs/>
          <w:caps/>
          <w:color w:val="000000"/>
        </w:rPr>
      </w:pPr>
    </w:p>
    <w:tbl>
      <w:tblPr>
        <w:tblW w:w="17124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8"/>
        <w:gridCol w:w="1348"/>
        <w:gridCol w:w="1890"/>
        <w:gridCol w:w="1627"/>
        <w:gridCol w:w="2608"/>
        <w:gridCol w:w="2022"/>
        <w:gridCol w:w="2198"/>
        <w:gridCol w:w="2432"/>
        <w:gridCol w:w="2191"/>
      </w:tblGrid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  <w:t>Месец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  <w:t>Седмица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  <w:t xml:space="preserve">Образователно ядро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  <w:t xml:space="preserve">Тема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  <w:t>Очаквани резултати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  <w:t xml:space="preserve">Образователно ядро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5 – 6 г.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  <w:t xml:space="preserve">Тема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5 – 6 г.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  <w:t>Очаквани резултати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5 – 6 г.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  <w:t>Методи и форми на оценяване</w:t>
            </w: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9</w:t>
            </w: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IX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Довиждане, лято!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Довиждане, лято!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техники; Изобразително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Весело лято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Създаване на рисунка и отразяване на впечатления и преживявания на случки от лятото. Изграждане на кръгла пластика и използване на подходящи техники при моделиране. Използване на материали и пособия по апликиране за изграждане на едно/двуслойна апликация чрез изрязване.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 планината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 изображения по впечатление и въображение, като използва различни видове цветове.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Изгражда кръгла пластика и използва подходящи техники при моделиране.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 материали и пособия по апликиране за изграждане на еднослойна апликация чрез изрязване.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Входящото равнище се оценява чрез резултата от изпълнението на изобразителните задачи при рисуване, моделиране и апликиране.</w:t>
            </w: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На път за детската градина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2. Аз се движа безопасно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възприемане;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Моята улица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Моят квартал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Използване на образи и знаци в изобразителната дейност рисуване.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Практическо използване на материали и пособия за апликиране на обекти от заобикалящата среда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 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Аз пресичам улицата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Използва образи и знаци в изобразителната си дейност рисуване.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Рисува превозни средства, като използва едни и същи изходни форми.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 и апликиране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3. Есен е!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3. Есен е!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възприемане;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3/1,2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Есенни картини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C00000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Формиране на умение за използване на подходящи изобразителни техники на работа с водни бои (печатане, мокро до мокро).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Формиране на композиционно умение и усет за цветово съчетание при апликиране.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Животни от есенни листа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i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i/>
                <w:color w:val="000000"/>
                <w:sz w:val="20"/>
                <w:szCs w:val="20"/>
              </w:rPr>
              <w:t>Предлагаме да се разменят ситуациите. Първо да е 3/2 – апликиране на есенна картина с листа, а втората да е 3/1 отпечатване на листо и дорисуване.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Усвояване на техниката отпечатване и дорисуване.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 и апликиране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4.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Грижи за растенията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5. Есенни плодове и зеленчуци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4/1, 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Есенни плодове и зеленчуци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Усвояване на техниката отпечатване.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Моделиране на различни по форма и големина плодове и зеленчуци чрез подходяща техника на работа.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 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5/1,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Есенен натюрморт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Запознава се с жанра натюрморт чрез изобразителна дейност – рисуване, моделиране, апликиране.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 и моделиране.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pacing w:val="-4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5. Животните през есента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pacing w:val="-2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pacing w:val="-2"/>
                <w:sz w:val="20"/>
                <w:szCs w:val="20"/>
              </w:rPr>
              <w:t xml:space="preserve">6.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pacing w:val="-2"/>
                <w:sz w:val="20"/>
                <w:szCs w:val="20"/>
              </w:rPr>
              <w:t>Животните – мои приятели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5/1, 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Животните в гората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Моделиране на горско животно чрез овалване, разточване, изостряне, прилепване, гравиране. Използване на природни материали.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Използване на техниката на колажа в изобразителната дейност със спазване на етапите на работа.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 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6/1,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На морското дъно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Създаване на умение на моделиране в релеф.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Изграждане на умение за апликиране чрез изрязване и изкъсване – създаване на еднослойна и многослойна апликация.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моделиране и апликиране.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6. Богатството на есента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7. Моето здраве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Художествено възприемане; Изобразителни материали и техники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6/1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Есенен дъжд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6/2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 гората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Формиране на умение за използване на тъмни цветове при изграждане на рисунка.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Създаване на еднослойна или многослойна апликация чрез техниките изрязване, изкъсване и комбиниране.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Изобразителни материали и техники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Изобразително творчество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7/1,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Сезонен гардероб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 изображение на познат образ, като го декорира чрез използване на разнообразни материали и техники.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 и апликиране.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XI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7. Да бъдем здрави!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4. Правила за безопасност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7/1, 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Обичам да спортувам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Създаване на умение за моделиране в кръгло на човешка фигура от цяло парче чрез разцепване.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Създаване на умение за изграждане на рисунка – фигурална композиция.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 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4/1,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Злополука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Пресъздава обекти от действителността чрез рисуване и свързване на точки за изграждане на образ.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pacing w:val="-4"/>
                <w:sz w:val="20"/>
                <w:szCs w:val="20"/>
              </w:rPr>
              <w:t>Оценява се резултатът от изобразителните задачи при рисуване и моделиране.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 </w:t>
            </w: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8.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Да прогоним болестите!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8. Моето семейство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техники; Изобразително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8/1, 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Инструментите на лекаря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Моделиране на инструменти на лекаря в кръгло с техниките овалване, разточване, налепване, гравиране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Създаване на умение за изграждане на картичка от шаблон и предварително изрязани форми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 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8/1,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Семеен портрет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Формиране на умение за ориентиране в изобразителна действителност и диференциране на изобразителни елементи.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моделиране и апликиране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</w:t>
            </w: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9. В природния ни кът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9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.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Грижи за растенията и животните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9/1, 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Цвете в саксия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Моделиране в кръгло с техниката разточване и моделиране в релеф.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Рисуване и отпечатване с природни материали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9/1,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 природни материали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i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i/>
                <w:color w:val="000000"/>
                <w:sz w:val="20"/>
                <w:szCs w:val="20"/>
              </w:rPr>
              <w:t>Предлагаме да се разменят ситуациите.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i/>
                <w:color w:val="000000"/>
                <w:sz w:val="20"/>
                <w:szCs w:val="20"/>
              </w:rPr>
              <w:t>Първо да е 9/2 Двуслойно апликиране на цветя във ваза, а след това 9/1 апликиране на животни с природни материали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Апликиране на образи от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действителността чрез използване на разнообразни материали.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Затвърждаване на умението за двуслойно апликиране и знанията за жанра натюрморт.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моделиране и рисуване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pacing w:val="-4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pacing w:val="-4"/>
                <w:sz w:val="20"/>
                <w:szCs w:val="20"/>
              </w:rPr>
              <w:t>Оценява се резултатът от изобразителните задачи при апликиране.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10. В очакване на зимата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10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.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Иде зима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възприемане, 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10/1,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Зимни картини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Рисуване на зимен сюжет с едноцветен материал върху тъмна основа.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Апликиране на зимна картина и рисуване на различни видове снежинки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10/1,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Зимна картина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Изграждане на умение за апликиране чрез изрязване и изкъсване на познати обекти от действителността.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 в изобразителната си дейност декоративно рисуване.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 и апликиране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XII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11. Грижи за животните през зимата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11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 Нашата детска градина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11/1, 2 Врабчетата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Създаване на умение за моделиране в кръгло чрез подходящи техники и предаване на характерност.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Формиране на умение за изработване на даден обект чрез последователност при апликиране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11/1,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Аз и детската градина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Изобразява обекти от света на децата, като се ориентира чрез цветове и форми.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Изгражда композиционни умения при рисуване на свои приятели.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моделиране и рисуване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12. Имаме приятели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12. Радост и тъга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техники; Изобразително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12/1, 2 Различни лица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Затвърдяване на умението за рисуване на портрет и предаване на емоционално състояние.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Формиране на умение за работа в екип при създаване на причудлив портрет, използване техниката на колажа.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12/1,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Весели и тъжни лица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Придобива най-обща представа за емоционалното състояние на лицето и го пресъздава чрез рисуване.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рисуване, апликиране и моделиране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13. Коледа пристига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13. В очакване на Коледа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техники; Изобразително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13/1, 2 Еленчето Рудолф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Създаване на образ чрез печатане с пръст и композиционни умения при разполагане върху нарисувана основа.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Апликиране на поздравителна картичка чрез използване на подходящи техники на работа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13/1,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Празнична украса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Формиране на умение за планиране на дейността.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Практическо използване на материали и пособия при двуслойно апликиране на поздравителна картичка.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 и апликиране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14. Зимна приказка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14. Зимна приказка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техники; Изобразително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14/1 Фойерверки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14/2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Сурвачка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Използване на смесена техника при рисуване на фойерверки.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Развиване на творческото въображение при изработване на сурвачка с разнообразни материали. 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 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14/1,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Снежинки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Използва възможностите на различни видове изобразителни материали и пособия в изобразителната си дейност.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Комбинира различни материали и техники.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 и художествено конструиране.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pacing w:val="-4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pacing w:val="-4"/>
                <w:sz w:val="20"/>
                <w:szCs w:val="20"/>
              </w:rPr>
              <w:t>Оценява се резултатът от изобразителните задачи при рисуване и моделиране.</w:t>
            </w: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15. Детски забавления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15. Играем заедно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възприемане; 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15/1,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Куклен театър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Изграждане на умения за описване на впечатления от различни музеи, галерии, куклен театър и илюстрации в детски книги.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Пресъздаване на герои от приказка чрез художествено конструиране и различни материали на работа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 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15/1,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Зимни приключения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 в изобразителната си дейност смесени техники при рисуване на зимни сюжети.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художествено конструиране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 и моделиране.</w:t>
            </w: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16.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 града или на село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28.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Разходка в града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техники;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Изобразително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16/1,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Къщи и блокове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Изграждане на умение за създаване на колаж на обекти от действителността и работа в екип.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Създаване на умение за моделиране в релеф на обекти от действителността.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 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28/1,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Жилищен квартал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Разпознаване на визуални особености на форми и силуети.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Подчертава детайлите при моделиране на сгради в релеф.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апликиране и моделиране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 и моделиране.</w:t>
            </w: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17.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Аз пътувам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17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Опасности през зимата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17/1, 2 Различни превозни средства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Моделиране в кръгло на самолет, кораб, кола, влак с използване на подходящи техники.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pacing w:val="-2"/>
                <w:sz w:val="20"/>
                <w:szCs w:val="20"/>
              </w:rPr>
              <w:t>Използване в изобразителната дейност на техниката на колажа при апликиране.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17/1,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Шейна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Формиране на умение за планиране на дейността.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Практическо използване на материали и пособия при моделиране в кръгло.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моделиране и апликиране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моделиране и рисуване.</w:t>
            </w: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18.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Моят празник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18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.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Моят рожден ден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18/1, 2 Рожден ден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Планиране на последователността на действията и използването на различни материали и техники в изобразителната дейност.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Изграждане на композиционни умения при рисуване на рожден ден.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18/1,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Парти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Създаване на умение за етапност на работа при изграждане на обемна фигура – корона за рожден ден от хартия.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Практическо използване на материали и пособия при апликиране и затвърждаване умението за изработване на колаж.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апликиране и рисуване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pacing w:val="-2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pacing w:val="-2"/>
                <w:sz w:val="20"/>
                <w:szCs w:val="20"/>
              </w:rPr>
              <w:t>Оценява се резултатът от изобразителните задачи при художествено конструиране и апликиране.</w:t>
            </w: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19.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Обичам да играя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20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.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Еднакви и различни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19/1,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Робот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Възпроизвеждане на прави и криви линии и елементи от знаци при рисуване на познат обект.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Използване и комбиниране на геометрични форми при пресъздаване на познат обект чрез апликиране.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 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20/1,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Децата по света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Разширява и обогатява познанията си за жанра портрет чрез рисуване и моделиране.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 и апликиране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 и моделиране.</w:t>
            </w: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20.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Искам да съм като тях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21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.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Моята безопасност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20/1, 2 Пожарникар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Възпроизвеждане на прави и криви линии и елементи от знаци при рисуване на обект от социалната сфера.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Графично изобразяване на обект от действителността.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pacing w:val="-2"/>
                <w:w w:val="96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pacing w:val="-2"/>
                <w:w w:val="96"/>
                <w:sz w:val="20"/>
                <w:szCs w:val="20"/>
              </w:rPr>
              <w:t>Художествено възприемане 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21/1,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Играя безопасно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 изображения по впечатление и въображение; използва различни цветове.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21.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За народните обичаи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22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.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Обичаи и празници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техники; Изобразително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21/1 Мартеници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21/2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Кукерска маска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Практическо използване на материали и пособия за изработване на мартеници.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Създаване на умение за изработване на кукерска маска с разнообразни материали при апликиране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22/1,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Празникът на мама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Създаване на умение за етапност на работа при изграждане на гердан, колие или брошка чрез изработени от солено тесто мъниста и съчетание на разнообразни материали.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рисуване, художествено конструиране и апликиране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моделиране и гравиране.</w:t>
            </w: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22.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България е моята родина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27. На село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възприемане;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22/1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Трети март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22/2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Черга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Възприемане и пресъздаване на исторически обекти.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Усвояване на знания за приложно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-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декоративното изкуство като вид изобразително изкуство.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27/1,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Черга и килим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Усвоява знания за приложно-декоративно изкуство като вид изобразително изкуство.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 и апликиране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23.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Идва пролетта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23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.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Идва пролетта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възприемане;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23/1,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Пролетни картини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Създаване на умение за емоционално-естетическо отношение към красотата на природата чрез прилагане на изобразителни техники при рисуване.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 Изобразително творчество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23/1,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Пролетни картини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Проявява усет за цвят.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Формиране на умения за естетическо цветово изграждане на релефна апликация.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 и апликиране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24.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Всичко се събужда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24.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Пролетно събуждане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възприемане;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24/1, 2 Пролетни цветя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Практическо използване на материали и пособия за изработване на пластична апликация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 Изобразително творчество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24/1,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Пролетна поляна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Създава проект на пролетна поляна, като използва рециклирани и разнообразни материали за работа.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 колажна и смесена техника пастел и акварел.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апликиране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апликиране и рисуване.</w:t>
            </w: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25.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Животните са заети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25.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Животните и техните малки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25/1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Домашни животни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25/2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Щъркел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Създаване на умение за рисуване на животни и птици от изходни форми с графичен материал. 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 Изобразително творчество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25/1,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Фантастични животни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Променя връзка и среда при създаване на фантастични изображения.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IV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26. Пролет е!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16. В услуга на хората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26/1, 2 Пролетен пазар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Моделиране на различни по форма и големина плодове и зеленчуци чрез подходяща техника на работа.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16/1,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Декоративни елементи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Комбинира различни материали и техники при рисуване и апликиране.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Рисува и апликира декоративно.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моделиране.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27.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Аз пазя природата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19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 Познати и непознати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техники; Изобразително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27/1, 2 Картини от пластмасови капачки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Създаване на проект с морски обитатели с използване на рециклирани материали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 Изобразително творчество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19/1,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Котарак, петел и лисица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Илюстрира момент от приказка, изразява емоционално отношение към герои от приказка чрез рисунка.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 и апликиране.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рисуване.</w:t>
            </w: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28. Празнуваме през пролетта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26.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Пролетни празници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възприемане;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28/1, 2 Великденски яйца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Създаване на умение за емоционално-естетическо отношение към традиционни празници.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 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26/1,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Великден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pacing w:val="-4"/>
                <w:w w:val="96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pacing w:val="-4"/>
                <w:w w:val="96"/>
                <w:sz w:val="20"/>
                <w:szCs w:val="20"/>
              </w:rPr>
              <w:t>Създаване на умение за емоционално-естетическо отношение към традиционни празници.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Използване на разнообразни техники чрез изрязване и изкъсване при апликиране и декориране.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 и апликиране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V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29.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Аз ще бъда ученик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31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.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Лято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29/1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Бухал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29/2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Портрет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Създаване на проект за бухал с използване на апликиране с художествено конструиране самостоятелно.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Планиране на последователността на действията и използването на различни материали и техники при изпълнение на изобразителни задачи.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pacing w:val="-4"/>
                <w:w w:val="96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pacing w:val="-4"/>
                <w:w w:val="96"/>
                <w:sz w:val="20"/>
                <w:szCs w:val="20"/>
              </w:rPr>
              <w:t xml:space="preserve">31/1,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pacing w:val="-4"/>
                <w:w w:val="96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pacing w:val="-4"/>
                <w:w w:val="96"/>
                <w:sz w:val="20"/>
                <w:szCs w:val="20"/>
              </w:rPr>
              <w:t>Изобразително изкуство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Различава творби на изобразителното изкуство по вид и жанр.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художествено конструиране и апликиране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30.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Искам да чета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30.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Книгата говори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възприемане;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30/1,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Да си направим книжка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Създаване на умение за илюстриране на любим герой от приказка.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Художествено възприемане 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30/1,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 света на приказките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Създаване на умение за илюстриране на любим герой от приказка.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 xml:space="preserve">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31.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Очакваме лятото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29.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Забавления в парка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31/1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Дъга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31/2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 юни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Практическо използване на материали и пособия.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Създаване на рисунка по впечатления и преживявания.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pacing w:val="-4"/>
                <w:w w:val="98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pacing w:val="-4"/>
                <w:w w:val="98"/>
                <w:sz w:val="20"/>
                <w:szCs w:val="20"/>
              </w:rPr>
              <w:t>Художествено възприемане 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29/1,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Тротинетка и колело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Рисува познати обекти от действителността, като спазва последователност при изобразяването.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>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се резултатът от изобразителните задачи при рисуване и моделиране.</w:t>
            </w:r>
          </w:p>
        </w:tc>
      </w:tr>
      <w:tr w:rsidR="00DD1E64" w:rsidRPr="0007231A" w:rsidTr="00DD1E64">
        <w:trPr>
          <w:trHeight w:val="60"/>
        </w:trPr>
        <w:tc>
          <w:tcPr>
            <w:tcW w:w="8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>6 – 7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32.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Сезоните са четири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5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6</w:t>
            </w: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  <w:highlight w:val="yellow"/>
              </w:rPr>
              <w:t xml:space="preserve"> 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32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.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Празник на детето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32/1,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Знам и мога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Годишен преговор на новите знания и умения в изобразителните дейности.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Изобразителни материали и техники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32/1, 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 юни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Годишен преговор на новите знания и умения в изобразителните дейности.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Изходното ниво се оценява от изпълнението на изобразителни задачи.</w:t>
            </w:r>
          </w:p>
        </w:tc>
      </w:tr>
    </w:tbl>
    <w:p w:rsidR="0007231A" w:rsidRPr="0007231A" w:rsidRDefault="0007231A" w:rsidP="0007231A">
      <w:pPr>
        <w:spacing w:after="160" w:line="259" w:lineRule="auto"/>
      </w:pPr>
    </w:p>
    <w:p w:rsidR="0007231A" w:rsidRDefault="0007231A" w:rsidP="0007231A">
      <w:pPr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SP TimeML" w:hAnsi="SP TimeML" w:cs="SP TimeML"/>
          <w:b/>
          <w:bCs/>
          <w:caps/>
          <w:color w:val="000000"/>
          <w:sz w:val="26"/>
          <w:szCs w:val="26"/>
        </w:rPr>
      </w:pPr>
      <w:r w:rsidRPr="0007231A">
        <w:rPr>
          <w:rFonts w:ascii="SP TimeML" w:hAnsi="SP TimeML" w:cs="SP TimeML"/>
          <w:b/>
          <w:bCs/>
          <w:caps/>
          <w:color w:val="000000"/>
          <w:sz w:val="26"/>
          <w:szCs w:val="26"/>
        </w:rPr>
        <w:t>Конструиране и технологии</w:t>
      </w:r>
    </w:p>
    <w:p w:rsidR="0001270C" w:rsidRPr="0007231A" w:rsidRDefault="0001270C" w:rsidP="0007231A">
      <w:pPr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SP TimeML" w:hAnsi="SP TimeML" w:cs="SP TimeML"/>
          <w:b/>
          <w:bCs/>
          <w:caps/>
          <w:color w:val="000000"/>
          <w:sz w:val="26"/>
          <w:szCs w:val="26"/>
        </w:rPr>
      </w:pPr>
    </w:p>
    <w:tbl>
      <w:tblPr>
        <w:tblW w:w="17232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7"/>
        <w:gridCol w:w="1558"/>
        <w:gridCol w:w="1673"/>
        <w:gridCol w:w="1477"/>
        <w:gridCol w:w="2335"/>
        <w:gridCol w:w="2350"/>
        <w:gridCol w:w="2497"/>
        <w:gridCol w:w="2878"/>
        <w:gridCol w:w="1657"/>
      </w:tblGrid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  <w:t xml:space="preserve">Месец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  <w:t>Седмица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>5 – 6 r.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  <w:t>Образователно ядро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  <w:t>Тема, интегрална тема от програмната система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  <w:t>Очаквани резултати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  <w:t>Образователно ядро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>5 – 6 r.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  <w:t>Тема, интегрална тема от програмната система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>5 – 6 r.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  <w:t>Очаквани резултати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>5 – 6 r.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bCs/>
                <w:color w:val="000000"/>
                <w:sz w:val="20"/>
                <w:szCs w:val="20"/>
              </w:rPr>
              <w:t>Методи и форми за проследяване на постиженията на децата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6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IX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Довиждане, лято!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Довиждане, лято!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Входящо проследяване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Какво научих и мога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Има основни знания и умения от обучението по конструиране и технологии от 3. група 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Входящо проследяване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Колко знам и мога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Има основни знания и умения от обучението по конструиране и технологии от втора възрастова група.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Тестови и практически задачи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Етикети 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Предлага, представя и обяснява идея или решение при изработване на модел.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1/2 Етикети. Поставка за четка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 ножица за рязане на хартия и други хартиени материали по права, крива и начупена линия.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На път за детската градина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Аз се движа безопасно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Техника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Спазвам правилата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Посочва важни за децата пътни знаци на кръстовище и обяснява нормите за безопасно придвижване по пътна маркировка.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Предлага, представя и обяснява идея или решение при изработване на модел.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Техника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Превозни средства, Велосипедист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Различава превозните средства спрямо мястото на придвижване.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Предлага идеи и участва в провеждането на малко състезание, игра или дейност в детската градина.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Конструиране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Кръстовище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довършва модел по образец, като подбира разнообразни материали и инструменти.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собствени критерии модели и изделия и ги включва в игрови дейности.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Самолет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Свързва, като използва допълнителни елементи, като пластилин, кламер, сламка и др.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Различава превозните средства спрямо мястото на придвижване.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3.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Есен е!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6.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Животните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моите приятели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Слънчоглед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довършва модел по образец, като подбира разнообразни материали и инструменти.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подрежда и поддържа реда, чистотата на личните си вещи, играчки и материали вкъщи и в детската градина.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Конструиране 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 xml:space="preserve">6/1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Животните в гората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 ножица за рязане на хартия и други хартиени материали по права, крива и начупена линия.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Природен календар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Предлага, представя и обяснява идея или решение при изработване на модел.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собствени критерии модели и изделия и ги включва в игрови дейности.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Конструиране 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6/2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Таралеж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4.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Грижи за растенията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5.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Есенни плодове и зеленчуци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4/1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Плодове 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Подбира и използва хартия, картон или текстил в зависимост от свойствата им, когато при изработката на модел или изделие прилага късане, залепване, намокряне, намачкване, оцветяване.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съединяване и свързване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5/1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 Весели плодове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Сгъва хартия и картон по ориентири.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Конструиране 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4/2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Ябълково дърво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Подбира и използва хартия, картон или текстил в зависимост от свойствата им, когато при изработката на модел или изделие прилага късане, залепване, намокряне, намачкване, оцветяване.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собствени критерии модели и изделия и ги включва в игрови дейности.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 xml:space="preserve">5/2 </w:t>
            </w:r>
            <w:r w:rsidRPr="0007231A">
              <w:rPr>
                <w:rFonts w:ascii="SP TimeML" w:hAnsi="SP TimeML" w:cs="SP TimeML"/>
                <w:sz w:val="20"/>
                <w:szCs w:val="20"/>
              </w:rPr>
              <w:t>Гъсеничка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Сгъва хартия и картон по ориентири.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5.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Животните през есента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4.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Правила за безопасност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5/1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Есен в гората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собствени критерии модели и изделия и ги включва в игрови дейности.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7/1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Лекари</w:t>
            </w: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 xml:space="preserve">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 подходящ избор на хартия, картон, природни и текстилни  материали при изработване на модел или изделие.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5/2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Катеричка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Конструиране и моделиране.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4/2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Чадърче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6.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Богатството на есента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3.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Есен е!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инициативност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6/1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Есенни листа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Участва в малък общ проект в детската градина.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Сътрудничи с другите при работа по общ замисъл.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 xml:space="preserve">3/2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Карнавал в гората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 подходящ избор на хартия, картон, природни и текстилни  материали при изработване на модел или изделие.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 ножица за рязане на хартия и други  хартиени материли по права, крива и начупена линия.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6/2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Домашни консерви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довършва модел по образец, като подбира разнообразни материали и инструменти.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Прегъва последователно неколкократно хартия и картон.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8/2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Картички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XI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7.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Да бъдем здрави!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8.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Моето семейство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инициативност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7/1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Маса за хранене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подрежда и поддържа реда, чистотата на личните си вещи, играчки и материали вкъщи и в детската градина.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Спазва правила за култура на хранене и сервиране.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и инициативност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 xml:space="preserve">3/1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Грижа за дрехите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Познава  правила за запазване на дрехите чисти и спретнати.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Облича се и се съблича самостоятелно.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инициативност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7/2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Поставка за салфетки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Познава начини за самообслужване вкъщи и в детската градина.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Спазва правила за култура на хранене и сервиране.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8/1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Килимче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8.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Да прогоним болестите!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7.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Моето здраве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Техника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8/1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Телефони и компютри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Познава отделни възможности на устройства за комуникация и информация.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довършва модел по образец, като подбира разнообразни материали и инструменти.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Техника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4/1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Спешен телефон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Различава устройства за комуникация и информация- телефони.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Предлага идеи и участва в провеждането на малко състезание, игра или дейност в детската градина.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Техника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8/2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Горска линейка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Познава отделни възможности на устройства за комуникация и информация.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7/2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Поликлиника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9.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 природния ни кът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9.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за растенията и животните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инициативност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9/1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Украса за цветя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Участва в малък общ проект в детската градина.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инициативност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9/1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Моите грижи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Стреми се към сътрудничество при съвместна дейност.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Познава правила за запазване на дрехите чисти и спретнати.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9/2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Градински инструменти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Прегъва последователно неколкократно хартия и картон.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собствени критерии модели и изделия и ги включва в игрови дейности.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9/2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Коте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10.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 очакване на зимата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12.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Радост и тъга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Техника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10/1 Перална машина. Сгъване на дрехи. 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Има представа за предназначението на някои домашни електроуреди и правилата за безопасност.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подрежда и поддържа реда, чистотата на личните си вещи, играчки и материали вкъщи и в детската градина.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12/2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Моята усмивка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Свързва, като използва допълнителни елементи, като пластилин, кламер, сламка и др.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инициативност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10/2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Елече за круша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Познава начини за самообслужване вкъщи и в детската градина.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12/1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Весели животни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Прави подходящ избор на хартия, картон, природни и текстилни материали при изработване на модел или изделие.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различни предварително зададени критерии собственоръчно направени модели и ги включва в игрови дейности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XII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11.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Грижи за животните през зимата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10.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Иде зима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11/1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Животните през зимата.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Птица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Прегъва последователно неколкократно хартия и картон.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10/2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 Мечка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11/2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Игра с фигури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Предлага, представя и обяснява идея или решение при изработване на модел.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собствени критерии модели и изделия и ги включва в игрови дейности.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10/1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 Облак със снежинки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12.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Имаме приятели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11.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Нашата детска градина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инициативност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12/1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Играем и учим заедно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Сътрудничи с другите при работа по общ замисъл.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Участва в малък общ проект в детската градина.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инициативност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11/1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 Весели игри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Предлага идеи и участва в провеждането на малко състезание, игра или дейност в детската градина.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Стреми се към сътрудничество при съвместна дейност.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</w:tc>
      </w:tr>
      <w:tr w:rsidR="0007231A" w:rsidRPr="0007231A" w:rsidTr="00DD1E64">
        <w:trPr>
          <w:trHeight w:val="747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12/2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Игра „Цирк“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собствени критерии модели и изделия и ги включва в игрови дейности.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Участва в малък общ проект в детската градина.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инициативност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 xml:space="preserve">11/2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Пъзели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Предлага идеи и участва в провеждането на малко състезание, игра или дейност в детската градина.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Стреми се към сътрудничество при съвместна дейност.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13.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Коледа пристига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13.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 очакване на Коледа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13/1 Коледна украса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Участва в малък общ проект в детската градина.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13/1 Коледни гирлянди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Свързва, като използва допълнителни елементи, като пластилин, кламер, сламка и др.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13/2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Писмо до Дядо Коледа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Прегъва последователно неколкократно хартия и картон.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13/2 Коледни картички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Представя и обяснява идея или решение при изработване на модел.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довършва модел по образец, като подбира разнообразни материали и инструменти.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14.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Зимна приказка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14.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Зимна приказка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14/1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Зимни дрехи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Представя и обяснява идея или решение при изработване на модел.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довършва модел по образец, като подбира разнообразни материали и инструменти.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14/1 Сурвакари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 ножица за рязане на хартия и други хартиени материали по права, крива и начупена линия.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Структурирано наблюдение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14/2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Снежен човек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довършва модел по образец, като подбира разнообразни материали и инструменти.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Представя и обяснява идея или решение при изработване на модел.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14/2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На пързалката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15.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Детски забавления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15.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Играем заедно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15/1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Смешни маски и корони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довършва модел по образец, като подбира разнообразни материали и инструменти.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Представя и обяснява идея или решение при изработване на модел.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инициативност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15/1 Куклен театър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Предлага идеи и участва в провеждането на малко състезание, игра или дейност в детската градина.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Стреми се към сътрудничество при съвместна дейност.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Структурирано наблюдение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15/2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Театър. Сцена и герои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Представя и обяснява идея или решение при изработване на модел.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15/2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Театър на пръсти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Детско портфолио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16.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 града или на село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16.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 услуга на хората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16/1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Нова сграда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довършва модел по образец, като подбира разнообразни материали и инструменти.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Представя и обяснява идея или решение при изработване на модел.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16/1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 планината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довършва модел по образец, като подбира разнообразни материали и инструменти.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Представя и обяснява идея или решение при изработване на модел.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Структурирано наблюдение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Техника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16/2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 кухнята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Има представа за предназначението на някои домашни електроуреди и правилата за безопасност.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Спазва правила за култура на хранене и сервиране.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16/2 Чаша чай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17.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Аз пътувам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17.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Опасности през зимата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17/1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Професии 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Прегъва последователно неколкократно хартия и картон.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Представя и обяснява идея или решение при изработване на модел.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Техника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17/1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Почистване на сняг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Различава превозните средства спрямо мястото на придвижване.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Стреми се към сътрудничество при съвместна дейност.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17/2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Влак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Представя и обяснява идея или решение при изработване на модел.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Прегъва последователно неколкократно хартия и картон.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17/2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Снегорин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18.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Моят празник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18.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Моят рожден ден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инициативност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18/1 Празник в детската градина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Участва в малък общ проект в детската градина.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Прегъва последователно неколкократно хартия и картон.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инициативност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18/1 Празник в детската градина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Предлага идеи и участва в провеждането на малко състезание, игра или дейност в детската градина.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Стреми се към сътрудничество при съвместна дейност.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18/2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 картофи и клечки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довършва модел по образец, като подбира разнообразни материали и инструменти.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Представя и обяснява идея или решение при изработване на модел.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18/2 Поздравителна картичка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 ножица за рязане на хартия и други хартиени материали по права, крива и начупена линия.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19.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Обичам да играя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20.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Еднакви и различни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19/1 Фигурките оживяват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довършва модел по образец, като подбира разнообразни материали и инструменти.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Представя и обяснява идея или решение при изработване на модел.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 xml:space="preserve">20/1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Пъстър детски свят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 Прави подходящ избор на хартия, картон, природни и текстилни материали при изработване на модел или изделие.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 ножица за рязане на хартия и други хартиени материали по права, крива и начупена линия.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19/2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Риболов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собствени критерии модели и изделия и ги включва в игрови дейности.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 xml:space="preserve">20/2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Разноцветни знамена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 Прави подходящ избор на хартия, картон, природни и текстилни материали при изработване на модел или изделие.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Сгъва хартия и картон по ориентири.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20.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Искам да съм като тях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21.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Моята безопасност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20/1 Пожарна команда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Прегъва последователно неколкократно хартия и картон.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Техника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 xml:space="preserve">21/1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Играчки и уреди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 Има представа за ролята на техниката в играчки с батерии, светлини, звук, компютри и др.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Сгъва хартия и картон по ориентири.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20/2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Полиция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Прегъва последователно неколкократно хартия и картон.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 xml:space="preserve">21/2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Акробат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Сгъва хартия и картон по ориентири.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21.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За народните обичаи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22, 23.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Обичаи и празници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21/1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Мартеници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Подбира и използва хартия, картон или текстил в зависимост от свойствата им, когато при изработката на модел или изделие прилага късане, залепване, намокряне, намачкване, оцветяване.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22/1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Мартеници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Стреми се към сътрудничество при съвместна дейност.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21/2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Кукери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собствени критерии модели и изделия и ги включва в игрови дейности.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Конструиране и технологии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23/2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Пролетна корона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22.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България е моята Родина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22, 23.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Идва пролетта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инициативност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22/1 Украса за празника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Участва в малък общ проект в детската градина.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подрежда и поддържа реда, чистотата на личните си вещи, играчки и материали вкъщи и в детската градина.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22/2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Картичка за Трети март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Стреми се към сътрудничество при съвместна дейност.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22/2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Знамена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Подбира и използва хартия, картон или текстил в зависимост от свойствата им, когато при изработката на модел или изделие прилага късане, залепване, намокряне, намачкване, оцветяване.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Конструиране и 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23/1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Цветна градина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23.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Идва пролетта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19.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Познати и непознати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23/1 Пролетно слънце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Подбира и използва хартия, картон или текстил в зависимост от свойствата им, когато при изработката на модел или изделие прилага късане, залепване, намокряне, намачкване, оцветяване.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и инициативност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19/2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Любезни и учтиви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Ползва самостоятелно прибори за хранене, сервира и отсервира отделни ястия с помощта на възрастен.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Стреми се към сътрудничество при съвместна дейност.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23/2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Моите дрехи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довършва модел по образец, като подбира разнообразни материали и инструменти.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Представя и обяснява идея или решение при изработване на модел.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инициативност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19/1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Това съм аз</w:t>
            </w: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Предлага идеи и участва в провеждането на малко състезание, игра или дейност в детската градина.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Стреми се към сътрудничество при съвместна дейност.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24.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Всичко се събужда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 xml:space="preserve">25.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Животните и техните малки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24/1 Пролетна градина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Прегъва последователно неколкократно хартия и картон.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собствени критерии модели и изделия и ги включва в игрови дейности.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25/1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Лисици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24/2 Калинка и стоножка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Прегъва последователно неколкократно хартия и картон.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собствени критерии модели и изделия и ги включва в игрови дейности.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C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C00000"/>
                <w:sz w:val="20"/>
                <w:szCs w:val="20"/>
              </w:rPr>
              <w:t xml:space="preserve">25/2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Ферма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25.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Животните са заети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24.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Пролетно събуждане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25/1 Птиците долитат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Прегъва последователно неколкократно хартия и картон.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 на материали, съединяване и свързване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24/1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Птиците долитат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Стреми се към сътрудничество при съвместна дейност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25/2 Домашни животни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Прегъва последователно неколкократно хартия и картон.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24/2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Птица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IV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26.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Пролет е !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27.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На село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26/1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Зеленчукова градина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собствени критерии модели и изделия и ги включва в игрови дейности.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27/1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Моркови в градината</w:t>
            </w: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  <w:highlight w:val="yellow"/>
              </w:rPr>
              <w:t xml:space="preserve">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Сгъва хартия и картон по ориентири.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26/2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Ягоди и череши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довършва модел по образец, като подбира разнообразни материали и инструменти.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27/2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Зайче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27.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Аз пазя природата!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C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C00000"/>
                <w:sz w:val="20"/>
                <w:szCs w:val="20"/>
              </w:rPr>
              <w:t xml:space="preserve">28.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Разходка в града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27/1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Зоопарк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Представя и обяснява идея или решение при изработване на модел.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собствени критерии модели и изделия и ги включва в игрови дейности.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C00000"/>
                <w:sz w:val="20"/>
                <w:szCs w:val="20"/>
              </w:rPr>
              <w:t>28/1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 Нашата улица1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Сгъва хартия и картон по ориентири.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27/2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Зоопарк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Представя и обяснява идея или решение при изработване на модел.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собствени критерии модели и изделия и ги включва в игрови дейности.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C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C00000"/>
                <w:sz w:val="20"/>
                <w:szCs w:val="20"/>
              </w:rPr>
              <w:t xml:space="preserve">28/2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Нашата улица2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Сгъва хартия и картон по ориентири.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28.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Празнуваме през пролетта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26.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Пролетни празници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инициативност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28/1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Великденски яйца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Участва в малък общ проект в детската градина.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Сътрудничи с другите при работа по общ замисъл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Реже хартия и картон, като използва шаблон.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26/1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Великденски яйца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Сгъва хартия и картон по ориентири.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портфолио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28/2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Поставка за яйца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Подбира и използва хартия, картон или текстил в зависимост от свойствата им, когато при изработката на модел или изделие прилага късане, залепване, намокряне, намачкване, оцветяване.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b/>
                <w:color w:val="FF0000"/>
                <w:sz w:val="20"/>
                <w:szCs w:val="20"/>
              </w:rPr>
              <w:t>26/2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sz w:val="20"/>
                <w:szCs w:val="20"/>
              </w:rPr>
              <w:t>Украса за празника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V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29.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Аз ще бъда ученик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29.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Забавления в парка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29/1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Училище 1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Представя и обяснява идея или решение при изработване на модел.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Оценява по собствени критерии модели и изделия и ги включва в игрови дейности. 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29/1 Увеселителен парк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29/2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Училище 2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Представя и обяснява идея или решение при изработване на модел.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Оценява по собствени критерии модели и изделия и ги включва в игрови дейности. 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29/2 Весели игри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Сгъва хартия и картон по ориентири.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30.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Искам да чета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30.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Книгата говори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30/1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24 май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Съединява елементи, като залепва, преплита и завързва.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довършва модел по образец, като подбира разнообразни материали и инструменти.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30/1 Весели книжки 1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Техника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30/2 Детски компютър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Познава отделни възможности на устройства за комуникация и информация.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довършва модел по образец, като подбира разнообразни материали и инструменти.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30/2 Весели книжки 2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Детско портфолио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31.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Очакваме лятото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31.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Лято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31/1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Игра „Открий и запомни“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Представя и обяснява идея или решение при изработване на модел.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собствени критерии модели и изделия и ги включва в игрови дейности.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Конструиране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моделиране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31/1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Октоподче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Детско портфолио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и инициативност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31/2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Моливник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подрежда и поддържа реда, чистотата на личните си вещи, играчки и материали вкъщи и в детската градина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Представя и обяснява идея или решение при изработване на модел.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инициативност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31/2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Аз предлагам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Предлага идеи и участва в провеждането на малко състезание, игра или дейност в детската градина.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Стреми се към сътрудничество при съвместна дейност.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Структурирано наблюдение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6 – 7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32.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Сезоните са четири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  <w:lang w:val="en-US"/>
              </w:rPr>
              <w:t xml:space="preserve">5 – 6 </w:t>
            </w:r>
            <w:r w:rsidRPr="0007231A">
              <w:rPr>
                <w:rFonts w:ascii="SP TimeML" w:hAnsi="SP TimeML" w:cs="SP TimeML"/>
                <w:color w:val="000000"/>
                <w:sz w:val="20"/>
                <w:szCs w:val="20"/>
                <w:highlight w:val="yellow"/>
              </w:rPr>
              <w:t>г.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32.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Празник на детето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Изходящо проследяване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32/1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Какво научих и мога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Има основни знания и умения от обучението по конструиране и технологии от 4. група.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Изходно проследяване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32/1 Какво научих и мога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Има основни знания и умения от обучението по конструиране и технологии от трета подготвителна възрастова група.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Тестови и практически задачи</w:t>
            </w:r>
          </w:p>
        </w:tc>
      </w:tr>
      <w:tr w:rsidR="0007231A" w:rsidRPr="0007231A" w:rsidTr="00DD1E64">
        <w:trPr>
          <w:trHeight w:val="60"/>
        </w:trPr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40" w:lineRule="auto"/>
              <w:rPr>
                <w:rFonts w:ascii="SP TimeML" w:hAnsi="SP TimeM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Грижи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 инициативност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32/2 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Подреждане на дрехи за пътуване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Познава начини за самообслужване вкъщи и в детската градина.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Самостоятелно подрежда и поддържа реда, чистотата на личните си вещи, играчки и материали вкъщи и в детската градина.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Обработване на материали, съединяване и свързване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32/2 Направи си риба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>Използва ножица за рязане на хартия и други хартиени материали по права, крива и начупена линия.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7231A" w:rsidRPr="0007231A" w:rsidRDefault="0007231A" w:rsidP="0007231A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SP TimeML" w:hAnsi="SP TimeML" w:cs="SP TimeML"/>
                <w:color w:val="000000"/>
                <w:sz w:val="20"/>
                <w:szCs w:val="20"/>
              </w:rPr>
            </w:pPr>
            <w:r w:rsidRPr="0007231A">
              <w:rPr>
                <w:rFonts w:ascii="SP TimeML" w:hAnsi="SP TimeML" w:cs="SP TimeML"/>
                <w:color w:val="000000"/>
                <w:sz w:val="20"/>
                <w:szCs w:val="20"/>
              </w:rPr>
              <w:t xml:space="preserve">Структурирано наблюдение </w:t>
            </w:r>
          </w:p>
        </w:tc>
      </w:tr>
    </w:tbl>
    <w:p w:rsidR="00143293" w:rsidRPr="00143293" w:rsidRDefault="005233E2" w:rsidP="00143293">
      <w:pPr>
        <w:autoSpaceDE w:val="0"/>
        <w:autoSpaceDN w:val="0"/>
        <w:adjustRightInd w:val="0"/>
        <w:spacing w:before="1080" w:after="840" w:line="340" w:lineRule="atLeast"/>
        <w:jc w:val="center"/>
        <w:textAlignment w:val="center"/>
        <w:rPr>
          <w:rFonts w:ascii="SP TimeML" w:hAnsi="SP TimeML" w:cs="SP TimeML"/>
          <w:b/>
          <w:bCs/>
          <w:caps/>
          <w:color w:val="000000"/>
        </w:rPr>
      </w:pPr>
      <w:r>
        <w:rPr>
          <w:rFonts w:ascii="SP TimeML" w:hAnsi="SP TimeML" w:cs="SP TimeML"/>
          <w:b/>
          <w:bCs/>
          <w:caps/>
          <w:color w:val="000000"/>
        </w:rPr>
        <w:t>ф</w:t>
      </w:r>
      <w:r w:rsidR="00143293" w:rsidRPr="00143293">
        <w:rPr>
          <w:rFonts w:ascii="SP TimeML" w:hAnsi="SP TimeML" w:cs="SP TimeML"/>
          <w:b/>
          <w:bCs/>
          <w:caps/>
          <w:color w:val="000000"/>
        </w:rPr>
        <w:t>изическа култура</w:t>
      </w:r>
    </w:p>
    <w:tbl>
      <w:tblPr>
        <w:tblW w:w="17183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3"/>
        <w:gridCol w:w="1435"/>
        <w:gridCol w:w="1633"/>
        <w:gridCol w:w="1571"/>
        <w:gridCol w:w="3314"/>
        <w:gridCol w:w="1633"/>
        <w:gridCol w:w="1749"/>
        <w:gridCol w:w="3333"/>
        <w:gridCol w:w="1962"/>
      </w:tblGrid>
      <w:tr w:rsidR="00143293" w:rsidRPr="00143293" w:rsidTr="005233E2">
        <w:trPr>
          <w:cantSplit/>
          <w:trHeight w:val="1139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ind w:right="113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Месец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Седмица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Образователно ядро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Тема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Очаквани резултати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Образователно ядро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Тема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Очаквани резултати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Методи и форми</w:t>
            </w:r>
          </w:p>
        </w:tc>
      </w:tr>
      <w:tr w:rsidR="00143293" w:rsidRPr="00143293" w:rsidTr="005233E2">
        <w:trPr>
          <w:trHeight w:val="6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143293" w:rsidRPr="00143293" w:rsidTr="005233E2">
        <w:trPr>
          <w:trHeight w:val="451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IX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Довиждане, лято!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Довиждане, лято!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Знам и мога – измерване на физическата дееспособност на децата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(входящо проследяване)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Установяване на равнището на двигателните качества бързина и взривна сила на долните крайници;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– бягане на 50 м;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скок на дължина с два крака от място.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Установяване на равнището на знанията и уменията за бягане по права, стартиране при сигнал, скачане с два крака.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Ходене, лазене, търкаляне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във втора група двигателни действия: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ходене в колона с престрояване в кръг и обратно;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равновесно ходене по торбички;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лазене от коленна опора с провиране;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търкаляне на топка от клек към предмет.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бързина (подвижна игра с бягане).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двигателно тестиране.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поточен, посменен и игров метод.</w:t>
            </w:r>
          </w:p>
        </w:tc>
      </w:tr>
    </w:tbl>
    <w:p w:rsidR="00143293" w:rsidRPr="00143293" w:rsidRDefault="00143293" w:rsidP="001432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143293" w:rsidRPr="00143293" w:rsidSect="003A6E58">
          <w:footerReference w:type="default" r:id="rId10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17169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1439"/>
        <w:gridCol w:w="1193"/>
        <w:gridCol w:w="1929"/>
        <w:gridCol w:w="3454"/>
        <w:gridCol w:w="1215"/>
        <w:gridCol w:w="1929"/>
        <w:gridCol w:w="3474"/>
        <w:gridCol w:w="1972"/>
      </w:tblGrid>
      <w:tr w:rsidR="00143293" w:rsidRPr="00143293" w:rsidTr="00143293">
        <w:trPr>
          <w:trHeight w:val="67"/>
          <w:tblHeader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Игри с топка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двигателни умения за подхвърляне и тупкане на топка с една и две ръце, подаване и ловене с две ръце.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Проявява бързина и ловкост.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емоционална удовлетвореност от двигателната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Туризъм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(излет)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Ходи по равнинен и пресечен терен с различна повърхност.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двигателни умения в подвижни игри сред природата.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Форма: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двигателно упражняване и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Бягам бързо, скачам надалеко, хвърлям точно.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двигателни умения за бягане, скачане и хвърляне в цел.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скоростно-силовите качества.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емоционална удовлетвореност от игровата двигателна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Музикални подвижни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овладени двигателни умения в музикални подвижни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Подобрява координацията на движенията си.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емоционална удовлетвореност от игровата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 и състезателен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 и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На път за детската градина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Аз се движа безопасно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Знам и мога – измерване на физическата дееспособност на децата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(входящо проследяване)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Установяване на равнището на двигателните качества издръжливост и сила на горните крайници;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бягане на 200 м;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на топка 1 кг.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Бягане, скачане, хвърляне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във втора група двигателни действия: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бягане в права посока и на зиг-заг;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скок на дължина от място с два крака;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на плътна топка от 1 кг с две ръце в далечина.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сила.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двигателно тестиране.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поточен, посменен и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(футбол)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търкаляне на топка с долната част на ходилото с ляв и десен крак и вътрешен удар към стена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Владее топката при водене.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двигателни умения за бягане, скачане, хвърляне и катерене.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2/2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Измерване на физическата дееспособност на децата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(входящо проследяване)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Установяване на равнището на двигателните качества бързина и взривна сила на ръцете и раменен пояс: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– бягане на 40 м;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на плътна топка от 1 кг с две ръце отгоре.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състезателен и станционен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двигателно упражняване, двигателно тестиране.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спортноподготвителни умения.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постижения и себедоказване.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Народни подвижни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овладени естественоприложни движения в народни подвижни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емоционална удовлетвореност от игровата двигателна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 и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Есен е!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Есен е!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Строй се, преброй се!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Има основна представа за ориентиране в пространството (основни посоки на движение – напред, назад, наляво и надясно).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Реагира бързо и точно на подадени команди.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Строява се и се престроява в колона, редица, кръг и обратно.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Бяга и играе подвижни игри с бягане.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бързина.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Изпитва емоционална удовлетвореност от двигателната дейност с организационен характер.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Ходене, лазене, провиране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във втора група двигателни действия: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катерене по ниска катерушка;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прекатерване на уред с височина 40 см по свободен начин;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на малка топка с една ръка от горе във вертикална цел.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бързина (подвижна игра с бягане).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и състезателен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станционен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(футбол)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спиране на търкаляща се топка с крак (с вътрешна и долна страна на ходилото)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Формира умения за боравене с топката с крак – изпълнява търкаляне на топка с крак на място и в движение; изпълнява удар с вътрешната част на ходилото към стена в различни посоки (с десен и ляв крак).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Повишава физическата си дееспособност чрез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развиване на взривна сила на долните крайници (подскоци с придвижване).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постижение.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Измерване на физическата дееспособност на децата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(входящо проследяване)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Установяване на равнището на двигателното качество взривна сила на долните крайници и точност на стрелбата: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скок на дължина от място;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на малка плътна топка от 80 г във вертикална цел.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групов, посменен и игров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двигателно тестиране.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Строй се, преброй се!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овладените умения за строяване, престрояване, маршируване.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интерес към двигателната дейност с организационен характер.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Всеки на своето място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Прилага разучени двигателни действия в игри с организационен характер.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емоционална удовлетвореност от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 и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Грижи за растенията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Правила за безопасност 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ФД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4/1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Строй се, преброй се!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групиране и прегрупиране на място и в движение по команда.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видове ходене, бягане, лазене и др.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Повишава физическата си дееспособност чрез развиване на двигателното качество бързина.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емоционална удовлетвореност от двигателната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4/1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Строй се!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строяване от разпръснат строй в колона, в редица, в кръг и обратно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бягане с вземане и оставяне на предмет;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прекатерване на уред с височина 40 см по свободен начин;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подскоци с придвижване напред.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Повишава физическата си дееспособност чрез развиване на двигателното качество взривна сила (на долните крайници).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описание, обяснение, двигателно упражняване, игров, поточен, посменен и станционен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4/2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(футбол)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подаване по двойки с вътрешната част на ходилото с десен и ляв крак на място и спиране на подадена топка (разучаване).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елементи от футболната игра.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Владее топката при подаване с десен и ляв крак.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Повишава физическата си дееспособност чрез развиване на двигателното качество издръжливост (по-продължително равномерно бавно бягане).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постижения, коопериране и взаимодействие.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4/2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(детски футбол)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търкаляне на голяма гумена топка с долната част на ходилото на място (с десен и ляв крак) и търкаляне на топка от място към стена с вътрешната част на ходилото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двигателни умения за бягане, скачане, хвърляне и катерене.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интерес към разучаваните елементи от футболната игра.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станционен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4/3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(футбол)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изучените елементи в игрови условия.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постижения, коопериране и взаимодействие.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4/3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Подвижни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комбинации от двигателни действия в подвижни игри за развитие на моториката.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Спазва правила и норми на поведение в игровата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 и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Животните през есента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Есенни плодове и зеленчуци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5/1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Гимнастици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(равновесие)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равновесно ходене по тясна повърхност (гимнастическа пейка)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комбинации от овладени естественоприложни двигателни действия – бягане, лазене, катерене и др.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равновесна устойчивост.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сила на горните крайници (хвърляне на плътна топка 1 кг).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5/1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Ходене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(равновесно)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равновесно ходене по тясна повърхност (гимнастическа пейка с височина 30 см и ширина 15 см)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строяване от разпръснат строй в колона, редица, кръг;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придвижване от свита стояща опора към ориентир;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бягане с вземане и оставяне на предмет.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равновесна устойчивост.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бързина.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интерес към разучаваните двигателни действия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двигателно упражняване, игров, поточен, посменен и станционен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поточен, посменен и станционен метод.</w:t>
            </w:r>
          </w:p>
        </w:tc>
      </w:tr>
      <w:tr w:rsidR="00143293" w:rsidRPr="00143293" w:rsidTr="00143293">
        <w:trPr>
          <w:trHeight w:val="63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5/2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(футбол)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елементи от футболната игра – водене на топката с крак, подаване по двойки, спиране на подадена топка.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скоростно-силови качества на долните крайници (чрез бегови упражнения).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стремеж към взаимодействие с партньор.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5/2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(детски футбол)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водене с търкаляне на топката напред с предно-горната част на ходилото, подаване по двойки на голяма гумена топка (с вътрешната част на ходилото) и спиране на подадена топка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Бяга и играе подвижни игри с бягане.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скоростно-силови качества на долните крайници.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стремеж към взаимодействие с партньор.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</w:tc>
      </w:tr>
      <w:tr w:rsidR="00143293" w:rsidRPr="00143293" w:rsidTr="00143293">
        <w:trPr>
          <w:trHeight w:val="1391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5/3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Строй се, преброй се.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овладени умения за строяване и престрояване в игрови условия.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Ориентира се в пространството.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интерес към двигателната дейност с организационен характер.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5/3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Подвижни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двигателни умения: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равновесно ходене по гимнастическа пейка;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прекатерване на уред с височина 40 см по свободен начин;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бягане с вземане и оставяне на предмет.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емоционална удовлетвореност от игровата двигателна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игров метод.</w:t>
            </w:r>
          </w:p>
        </w:tc>
      </w:tr>
      <w:tr w:rsidR="00143293" w:rsidRPr="00143293" w:rsidTr="00143293">
        <w:trPr>
          <w:trHeight w:val="942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Богатството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на есента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Животните – мои приятели 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6/1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Аз мога (усъвършенстване)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двигателни действия: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групиране и прегрупиране по команда;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равновесно ходене по пейка;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комбинации от приложни двигателни действия (бягане, лазене, катерене и др.).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6/1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Аз мога (усъвършенстване)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двигателни действия: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строяване от разпръснат строй в колона, редица, кръг и обратно;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равновесно ходене по пейка;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комбинации от разучени приложни двигателни действия – бягане, лазене, катерене, скачане.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комплексно развиване на двигателните качества.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Свързва определени движения с придвижването на различни животни.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двигателно упражняване, игров, поточен и станционен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двигателно упражняване, игров, поточен и станционен метод.</w:t>
            </w:r>
          </w:p>
        </w:tc>
      </w:tr>
      <w:tr w:rsidR="00143293" w:rsidRPr="00143293" w:rsidTr="00143293">
        <w:trPr>
          <w:trHeight w:val="2672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6/2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(футбол)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удар с вътрешната част на ходилото към врата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елементи от футболната игра.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овладените двигателни умения от футбола в отборни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двигателното качество бързина (стартове от различни изходни положения).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стремеж към коопериране и взаимодействие в игрови условия.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6/2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(детски футбол)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удар с вътрешната част на ходилото към стена (многократно)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елементи от футболната игра: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водене по права;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подаване по двойки.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стремеж към взаимодействие с партньор.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групов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и групов метод.</w:t>
            </w:r>
          </w:p>
        </w:tc>
      </w:tr>
      <w:tr w:rsidR="00143293" w:rsidRPr="00143293" w:rsidTr="00143293">
        <w:trPr>
          <w:trHeight w:val="1391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6/3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(футбол)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овладените елементи от футбола в отборни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координираност на движенията.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стремеж към коопериране и взаимодействие в игровата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6/3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Спортноподготви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телни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овладените елементи от футболната игра в игрови условия.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народни подвижни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координираност на движенията.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стремеж към коопериране и взаимодействие в игровата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игров метод.</w:t>
            </w:r>
          </w:p>
        </w:tc>
      </w:tr>
      <w:tr w:rsidR="00143293" w:rsidRPr="00143293" w:rsidTr="00143293">
        <w:trPr>
          <w:trHeight w:val="36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XI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Да бъдем здрави!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Моето здраве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7/1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Спортувам и съм здрав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(развиване на естествената моторика и равновесие)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ритмично изпълнение на двигателни действия – галопни стъпки и полка (разучаване).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равновесно ходене по гимнастическа пейка с различно положение на ръцете, равновесен стоеж.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бързина на единичните движения чрез бързо клякане и изправяне.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Разбира връзката „спорт – здраве“.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7/1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Ходене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придвижване чрез странично ходене (с догонваща крачка)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равновесно ходене по гимнастическа пейка с различно положение на ръцете;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лазене от коленна опора с провиране.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бързина на единичните движения чрез бързо клякане и изправяне.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 и разбира връзката „спорт – здраве“.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и поточен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поточен, станционен и посменен метод.</w:t>
            </w:r>
          </w:p>
        </w:tc>
      </w:tr>
      <w:tr w:rsidR="00143293" w:rsidRPr="00143293" w:rsidTr="00143293">
        <w:trPr>
          <w:trHeight w:val="1312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7/2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(футбол)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комбинирано изучените елементи от футболната игра.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овладените елементи от футбола в отборни и съревнователни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скоростно-силовите си двигателни способности чрез бързо бягане на къси отсечки.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спазване на принципа на честната игра.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7/2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(детски футбол)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комплексно изучените елементи от детския футбол.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овладените елементи в отборни и съревнователни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скоростно-силовите двигателни способности (бързо бягане на къси отсечки).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спазване на принципа на честната игра.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описание, обяснение, двигателно упражняване, игров, групов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двигателно упражняване, игров, групов и посменен метод.</w:t>
            </w:r>
          </w:p>
        </w:tc>
      </w:tr>
      <w:tr w:rsidR="00143293" w:rsidRPr="00143293" w:rsidTr="00143293">
        <w:trPr>
          <w:trHeight w:val="895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7/3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Спортувам и съм здрав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Ходи равновесно по пейка.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ритмични движения под музикален съпровод.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7/3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Подвижни игри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двигателни умения: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странично ходене с догонваща крачка;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равновесно ходене по гимнастическа пейка;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лазене от коленна опра с провиране.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положително отношение към игровата двигателна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описание, обяснение, игров и поточен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описание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обяснение, игров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Да прогоним болестите!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Моето семейство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8/1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Спортът е здраве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(бягане с препятствия)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бягане с преодоляване на различни по форма и големина препятствия – разучаване. Формира двигателно умение за бягане през ниски препятствия.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Изпълнява: галопни и полкови стъпки; равновесно ходене по гимнастическа пейка и равновесен стоеж.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ловкост (бързо бягане с промяна на посоката, комбинирано с провиране и прекатерване).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Разбира връзката между спорт и здраве.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8/1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Ходене с преодоляване на препятствия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Придобива представа за ходене в коридор над и между ниски препятствия – разучаване.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странично ходене по дебело въже;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– хвърляне с две ръце от горе на гумена топка в далечина.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ловкост (бързо бягане с промяна на посоката, комбинирано с провиране и прекатерване).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интерес към разучаваните действия.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упражнение, игров, поточен, посменен и станционен метод.</w:t>
            </w:r>
          </w:p>
        </w:tc>
      </w:tr>
      <w:tr w:rsidR="00143293" w:rsidRPr="00143293" w:rsidTr="00143293">
        <w:trPr>
          <w:trHeight w:val="1579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8/2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(хандбал)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двигателното действие „водене на топка с една ръка“ на място и в движение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Формира двигателно умение за владеене на топката с ръка.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търкаляне на топка към стена (кегли) с лява и дясна ръка.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взривна сила на долните крайници (подскоци).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точно изпълнение.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8/2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(детски баскетбол)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водене (дрибъл) на място и по права с една ръка на голяма гумена топка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елементи от детския футбол.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взривна сила на долните крайници (подскоци).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точно изпълнение.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</w:t>
            </w:r>
          </w:p>
          <w:p w:rsidR="00143293" w:rsidRPr="00143293" w:rsidRDefault="00143293" w:rsidP="00143293">
            <w:pPr>
              <w:tabs>
                <w:tab w:val="left" w:pos="1275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tabs>
                <w:tab w:val="left" w:pos="1275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8/3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(футбол)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разучени елементи от футбола.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спазване на принципа на честната игра.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8/3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Спортноподготви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телни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разучени елементи от детския футбол.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народни подвижни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спазване на принципа на честната игра.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обяснение, игров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природния ни кът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Грижи за растенията и животните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9/1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На горската поляна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(бягане и скачане)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скок в дълбочина от височина 40 см – разучаване. Формира двигателно умение за приземяване след скок (върху мека постелка).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бягане през препятствия.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двигателното качество бързина (стартове от различни изходни положения).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9/1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На горската поляна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(бягане с преодоляване на препятствия)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бягане в права посока и зиг-заг над и между различни препятствия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странично ходене по дебело въже;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на малка топка в далечина с една ръка.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двигателното качество бързина (стартове от различни изходни положения).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9/2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(хандбал)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двигателното действие „хандбално подаване“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Формира двигателно умение за подаване с една ръка над рамо и ловене с две ръце.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водене на топка с лява и дясна ръка на място и с придвижване в права посока и в зиг-заг.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сила на долните крайници (клекове).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познавателен интерес към хандбалната игра.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9/2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(детски баскетбол)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подаване на топка с две ръце от гърди по двойки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елементи от детския баскетбол и футбол.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сила на долните крайници (клекове).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познавателен интерес към баскетболната игра.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9/3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Спортувам и съм здрав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разучени двигателни действия: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бягане с преодоляване на различни по форма и височина препятствия (меки препятствия);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равновесно ходене по пейка в комбинация с различни движения.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емоционална удовлетвореност от игровата двигателна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9/3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Подвижни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разучени двигателни действия: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бягане над и между различни препятствия;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странично ходене с догонваща крачка;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с една ръка на малка топка във вертикална цел.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Спазва правила и норми на поведение в игровата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обяснение, игров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10.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В очакване на зимата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Иде зима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10/1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Аз мога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(усъвършенстване)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двигателни действия: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галопна и полкова танцова стъпка;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бягане през препятствия;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равновесно ходене по гимнастическа пейка в комбинация с различни движения.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 Проявява положително отношение към двигателната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10/1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Аз мога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усъвършенстване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двигателни действия: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странично ходене по дебело въже;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ходене в коридор над и между ниски препятствия в различно темпо;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бягане над и между различни препятствия;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на малка топка с една ръка отгоре във вертикална цел.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двигателните качества бързина и ловкост. Проявява положително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поточен, станционен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10/2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топка (хандбал)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двигателното действие „хвърляне на хандбална топка с една ръка над рамо в цел“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хандбално подаване с една ръка над рамо и ловене с две ръце (по двойки на място).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Повишава физическата си дееспособност чрез развиване на взривна сила на долните крайници (подскоци на два и един крак с придвижване).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Проявява положително отношение към двигателната дейност.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10/2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 (детски баскетбол)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хвърляне с две ръце на голяма гумена топка в повдигната хоризонтална цел (височина 160 см) от разстояние 2 м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водене на топка по права и подаване по двойки.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взривна сила на долните крайници (подскоци на два крака с придвижване).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10/3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(хандбал)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разучени елементи от хандбала.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спазване на принципа на честната игра.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10/3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Спортноподготви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телни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разучени елементи от детския футбол и баскетбол.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народни подвижни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взаимодействие със съиграчи.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 обяснение,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XII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11.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Грижи за животните през зимата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Нашата детска градина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11/1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Прескок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опорен свит лицев прескок на пейка със засилване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Формира двигателно умение за комбиниране на бягане и прескачане на препятствие с опора на ръцете.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изтегляне на трупа от лег по хоризонтална и наклонена пейка.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сила (на горните крайници).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отношение към собственото изпълнение.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11/1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Бягане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изпълнение на подскочно бягане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бягане в права посока и в зиг-заг над и между различни препятствия;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вертикални подскоци за достигане на предмет.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скоростно-силови качества.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интерес към разучаваните двигателни действия.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11/2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топка (хандбал)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удар с една ръка над рамо в цел.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хандбално подаване с една ръка над рамо и ловене с две ръце с промяна на височината и летежа на топката.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Водене на топката с лява и дясна ръка с различно темпо и със смяна на посоката.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емоционална удовлетвореност от двигателната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11/2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(детски баскетбол)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комплексно овладени елементи от детския баскетбол – подаване по двойки, водене на топка по права и хвърляне в кош.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овладените елементи в игрови условия.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интерес към разучаваните двигателни действия.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показ, описание,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двигателно упражняване, игров, поточен и посменен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двигателно упражняване, игров, поточен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11/3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На горската поляна (бягане и скачане)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разучени двигателни действия в игрови условия – скок в дълбочина; бягане с преодоляване на препятствия.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игровата двигателна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11/3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Подвижни игри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подвижни игри овладени двигателни действия с естественоприложен характер: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бягане между различни препятствия;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странично ходене по дебело въже;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на топка с две ръце отгоре напред във вертикална цел.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Взаимодейства игрово с останалите в групата.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12.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Имаме приятели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12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Радост и тъга 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12/1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Да спортуваме заедно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скачане на въже на място и с придвижване с два крака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Формира двигателно умение за координиране на движенията между долните и горните крайници при скокове.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свит лицев прескок със засилване.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бързина (честота на движенията на долните крайници чрез ситно бягане на място с максимална честота).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емоционално отношение към двигателната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12/1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Скачане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скачане от ниско на високо с отскачане на един крак и стъпване с два крака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подскочно бягане;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бягане в зиг-заг над и между различни препятствия;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подаване по двойки на голяма гумена топка.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бързина (честота на движенията на долните крайници чрез ситно бягане на място с максимална честота).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емоционално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показ, обяснение, описание, двигателно упражняване,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12/2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топка (хандбал)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комбинации с разучени елементи от хандбалната игра.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овладените елементи от хандбала в съревнователна игра.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силова издръжливост на трупа (изправяне от тилен лег до седеж/до отказ).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постижение. Спазва принципа на честната игра.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12/2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Гимнастици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лазене от коленна опора върху пейка с последователно изпълнение на лява и дясна опорно-коленна везна.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равновесно ходене по пейка в комбинация с допълнителни движения – лек полуклек, равновесен стоеж.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Участва в подвижна игри с разпръснато бягане.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издръжливост.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интерес към разучаваните двигателни действия.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двигателно упражняване, игров, поточен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12/3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(хандбал)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разучени елементи от хандбала в игрови условия – подаване с една ръка над рамо и ловене с две ръце; водене на топка с лява и дясна ръка на място и с придвижване.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взаимодействие и работа в екип.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12/3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Спортноподготви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телни игри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разучени елементи от детския футбол и баскетбол в игрови условия.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народни подвижни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взаимодействие и работа в екип.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обяснение, игров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 обяснение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13.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Коледа пристига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В очакване на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Коледа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13/1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Аз мога (затвърдяване и усъвършенстване)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двигателни действия: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скачане на въже с два крака;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свит лицев опорен прескок със засилване;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скоростна издръжливост (по-продължително бързо бягане).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емоционално отношение към двигателната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13/1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Аз мога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(затвърдяване и усъвършенстване)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двигателни действия: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подскочно бягане;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скачане от ниско на високо с отскачане от един и стъпване с два крак;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подаване по двойки на голяма гумена топка.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скоростна издръжливост (по-продължително бързо бягане).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интерес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двигателно упражняване, игров, поточен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13/2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(хандбал)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комбинации с разучени елементи от хандбалната игра.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овладените елементи в игрови условия.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взаимодействие и работа в екип.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Гимнастици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изпълнение на двигателни действия с обръч – въртене с ръцете и около кръста; търкаляне и догонване; скачане с обръч.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лазене от коленна опора по пейка в комбинация с лява и дясна опорно-коленна везна;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равновесно ходене по торбички.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сила на горни крайници (хвърляне на плътна топка от 1 кг с две ръце отгоре в далечина).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Има положително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двигателно упражняване, игров и поточен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13/3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Весели игри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Участва в подвижни игри с коледни и новогодишни мотиви.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Изразява емоционална удовлетвореност от игровата двигателна дейност.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13/3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Весели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Участва в подвижни игри с коледни и новогодишни мотиви.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емоционална удовлетвореност от игровата двигателна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14. Зимна приказка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Зимна приказка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14/1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Зимни игри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(равновесие)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равновесно ходене с прекрачване на предмети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Формира двигателно умение за равновесна устойчивост в променливи условия.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хвърляне на малка топка с една ръка в цел.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 подходящa атмосферна обстановка участва в игри при снежни условия.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скоростна издръжливост (по-продължително бързо бягане).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емоционална удовлетвореност от двигателната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14/1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Бягане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изпълнението на насрещно бягане единично и по двойки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подскоци с придвижване напред;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прекатерване на уред (с височина 40 см) по свободен начин.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взривна сила на долните крайници.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 подходяща атмосферна обстановка участва в игри при снежни условия.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емоционална удовлетвореност от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поточен, станционен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поточен, станционен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14/2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Гимнастици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двигателното действие „равновесно ходене по пейка и обръщане“ (с пристъпване)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упражнения с обръч – търкаляне, въртене, провиране.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сила (изтегляния, висове, катерене)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отношение към собственото изпълнение.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14/2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Гимнастици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двигателното действие опорен свит лицев прескок на пейка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Изпълнява: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упражнения с обръч (търкаляне, въртене, провиране);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лазене от коленна опора по пейка с изпълнение на лява и дясна опорно-коленна везна.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бързина (щафетна игра с бягане).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отношение към собственото изпълнение.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поточен, станционен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14/3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(хандбал)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разучени елементи от хандбала в игрови условия – удар с една ръка от рамо в цел; подаване с една ръка над рамо и ловене с две ръце.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 подходяща атмосферна обстановка участва в игри при снежни условия.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игровата двигателна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14/3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Подвижни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подвижни игри овладени двигателни действия с естествено-приложен характер: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скачане от ниско на високо с отскачане на един крак и стъпване с два крака;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подаване и ловене на топка;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вертикални подскоци.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 подходяща атмосферна обстановка участва в игри при снежни условия.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игровата двигателна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обяснение, игров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15.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Детски забавления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15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Играем заедно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15/1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Подскачащи колони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Придобива представа за подскоци на един крак на място и с придвижване – разучаване.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равновесно ходене с прекрачване на предмети.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равновесна устойчивост.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взривна сила на долните крайници.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отношение към собственото изпълнение.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15/1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Скачане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изпълнение на скок на височина със засилване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насрещно бягане единично и по двойки;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лазене от свита стояща опора по гимнастическа пейка.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Повишава физическата си дееспособност чрез развиване на двигателното качество бързина.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интерес към разучаваните двигателни действия.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15/2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Гимнастици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двигателното действие отскок от тясна повърхност (гимнастическа пейка) и приземяване в определена поза „полуклек“ върху мека повърхност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право хоро с музикален съпровод.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сила на горните крайници (изтегляне от лег по пейка, висове, катерене).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отношение към собственото изпълнение.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15/2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Гимнастици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двигателни действия: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опорен свит лицев прескок;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упражнения с обръч – търкаляне, въртене, провиране;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равновесно ходене по пейка с изпълнение на кръгомно обръщане, равновесен стоеж.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сила на горните крайници (хвърляне на плътна топка от 1 кг в далечина).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отношение към собственото изпълнение.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поточен, станционен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и поточен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15/3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Музикални подвижни игри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овладени естественоприложни движения в музикални подвижни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Изпитва емоционална удовлетвореност от игровата двигателна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15/3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Спортноподготви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телни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елементи от детския футбол и баскетбол.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Изпитва емоционална удовлетвореност от игровата двигателна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16.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града или на село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  <w:r w:rsidRPr="001432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В услуга на хората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16/1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Ръченица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ръченична стъпка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Формира двигателно умение за специфично координиране на горни и долни крайници.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подскоци на един крак на място и в движение.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равновесна устойчивост.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Формира ритмичността си.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взривна сила на долните крайници.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емоционално отношение към двигателната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16/1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Хвърляне и ловене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подхвърляне вертикално нагоре на малка гумена топка и ловене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скок на височина със засилване;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лазене от свита стояща опора по пейка.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бързина (щафетна игра с бягане).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интерес към разучаваните двигателни действия.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игрови и посменен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16/2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Гимнастици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гимнастически упражнения на земя – везна (коленно-опорна и стояща)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упражнения с обръч – търкаляне, въртене, провиране.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силова издръжливост на трупа (изправяне от тилен лег до седеж – до отказ).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отношение към собственото изпълнение.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16/2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(детски хандбал)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тупкане на средно голяма топка с една ръка на място и подхвърляне вертикално нагоре и ловене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елементи от детския футбол и баскетбол.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интерес към разучаваните двигателни действия.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16/3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(хандбал)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разучени елементи от хандбал в игрови условия – водене на топка; подаване с една ръка над рамо и ловене с две ръце; удар с една ръка в цел.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спазване на принципа на честната игра.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16/3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Подвижни игри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подвижни игри овладени двигателни действия с естествено-приложен характер: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скок на височина със засилване;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насрещно бягане единично и по двойки;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подхвърляне и ловене на топка;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спазване на принципа на честната игра.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17.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Аз пътувам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Опасности през зимата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17/1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Аз мога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(затвърдяване и усъвършенстване)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двигателни действия: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ръченична стъпка (поединично);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подскоци на един крак с придвижване;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равновесно ходене по тясна повърхност с прекрачване на предмети.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равновесна устойчивост и координираност на движенията.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17/1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Аз мога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(затвърдяване и усъвършенстване)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двигателни действия: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подхвърляне вертикално нагоре на малка гумена топка и ловене (тупкане в земята и ловене);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скок на височина със засилване;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насрещно бягане по двойки.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Подобрява координационните си способности.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17/2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(баскетбол)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двигателното действие „водене на топка на място и с придвижване в права посока“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придвижване по игрището (ходене и бягане) с обръщане и смяна на посоката.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скоростно-силови качества (на долните крайници).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познавателен интерес към баскетболната игра.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17/2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(детски хандбал)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подаване с една ръка над рамо към партньор по двойки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елементи от детския хандбал и баскетбол.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взривна сила на долните крайници (подскоци с придвижване).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познавателен интерес към хандбалната игра.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17/3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Да спортуваме заедно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двигателни умения – скачане на въже на място и с придвижване с два крака; свит лицев опорен прескок.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игровата двигателна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17/3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Спортноподготви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телни игри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елементи от детския футбол, баскетбол и хандбал.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народни подвижни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игровата двигателна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игров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18.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Моят празник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18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Моят рожден ден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18/1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Катерене и вис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катерене с кръстосана координация по диагонал на катерушка и вис, обръщане в тилен вис и повдигане на краката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ръченична стъпка (поединично и по двойки).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хвърляне в далечина на плътна топка 1 кг.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силовите си способности (на горните крайници).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Проявява положително отношение към двигателната дейност.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18/1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Хвърляне и ловене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подаване и ловене на малка гумена топка (на разстояние 1,5 м)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Изпълнява: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подхвърляне вертикално нагоре на малка гумена топка и ловене (тупкане в земята и ловене);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скок на дължина от място (многоскоци).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взривна сила на долните крайници.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18/2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(баскетбол)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двигателното действие „подаване на топка по двойки на място“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водене на топка с придвижване в права посока.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координационните си способности – подхвърляне на топка (вертикално) и ловене, подхвърляне на топка и ловене след удар в земята. Проявява отношение към собственото изпълнение.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8/2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Скоклива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(детски тенис на маса)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самостоятелно многократно търкаляне на топчето по масичка, поставена до стената (с вътрешната и външната част на хилката)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овладени елементи от детския баскетбол и хандбал.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координационните си способности.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Взаимодейства игрово с връстниците си.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18/3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(хандбал)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разучени елементи от хандбала в игрови условия.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коопериране и взаимодействие.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18/3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Подвижни игри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двигателни действия с естественоприложен характер: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насрещно бягане по двойки;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скок на височина със засилване;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подхвърляне вертикално нагоре и ловене на малка топка.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Спазва правила и норми на поведение в игровата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 обяснение,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19.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Обичам да играя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Познати и непознати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19/1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Скачане с въже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координацията на движенията при скачане на въже с един крак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Формира двигателно умение за скачане на въже с един крак на място и с придвижване напред.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катерене с кръстосана координация и вис, обръщане в тилен вис и повдигане на краката.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равновесна устойчивост и координираност на движенията.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сила.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емоционално отношение към двигателната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19/1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Лазене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лазене в колeнно-лакътна опора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Изпълнява: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подаване и ловене на малка гумена топка по двойки на разстояние 1,5 м;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бягане с вземане и оставяне на предмет.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бързина и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интерес към разучаваните двигателни действия.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19/2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(баскетбол)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двигателното действие „хвърляне на топка в кош с две ръце от гърди“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водене на топката с придвижване с промяна на посоката (между стойки).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бързина (бегови упражнения, стартове от различни изходни положения, щафетна игра).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отношение към собственото изпълнение.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19/2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Скоклива топка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(детски тенис на маса)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търкаляне на топче по двойки на масичка.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елементи от детския футбол и баскетбол.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бързина (бегови упражнения, стартове от различни изходни положения, щафетна игра).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19/3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Скок,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подскок!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двигателни умения – скачане на въже с два крака с придвижване; бягане и прескачане на препятствие с опора на ръцете (опорен свит лицев прескок).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емоционална удовлетвореност от игровата двигателна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19/3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Спортноподготви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телни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елементи от детския баскетбол и тенис на маса.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емоционална удовлетвореност от игровата двигателна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20.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Искам да съм като тях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1432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Еднакви и различни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20/1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Топка в цел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(хвърляне)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Формира двигателно умение за хвърляне с две ръце от гърди на топка в повдигната хоризонтална цел – задълбочено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скачане на въже на един крак на място и с придвижване.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Демонстрира целенасоченост при изпълнение на хвърлянето в цел.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ловкост – бързо придвижване, съчетано със заобикаляне, прескачане прекатерване, провиране.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отношение към собственото постижение.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20/1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Катерене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катерене по гимнастическа стена (или катерушка) със странично хоризонтално придвижване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лазене в колeнно-лакътна опора в комбинация с провиране и прекатерване;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подскоци с два крака с придвижване.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комплексно развиване на силовите си способности.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Старае се прецизно да изпълнява двигателните действия.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поточен, станционен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посменен и станционен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20/2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(баскетбол)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комбинирано елементи от баскетболната игра – водене, подаване и стрелба в кош.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издръжливост (по-продължително, бавно равномерно бягане).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точност на изпълнението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20/2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Скоклива топка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(детски тенис на корт)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изпълнение на двигателни действия без ракета: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тупкане и улавяне на топката;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подхвърляне нагоре и улавяне;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улавяне на топка, отскочила от стена.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елементи от детския тенис на маса.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ловкост.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20/3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(футбол)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разучени елементи от футбола в игрови условия.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спазване на принципа на честната игра.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20/3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Подвижни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подвижни игри овладени естественоприложни движения: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лазене от колeнно-лакътна опора с провиране;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подскоци с два крака с придвижване;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подаване и ловене на топка.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спазване на принципа на честната игра.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 обяснение,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21.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За народните обичаи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1432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Моята безопасност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21/1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Аз мога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двигателни действия: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на топка с две ръце от гърди в повдигната хоризонтална цел;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катерене с кръстосана координация и вис;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скачане на въже с един крак на място и в движение.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силовите си способности.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Проявява отношение към собственото изпълнение.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21/1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Аз мога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двигателни действия: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катерене по висока катерушка или гимнастическа стена със странично хоризонтално придвижване;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лазене от колeнно-лакътна опора в комбинация с провиране и прекатерване;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подаване и ловене на малка гумена топка по двойки.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Повишава физическата си дееспособност.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Стреми се към усъвършенстване на движенията.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Движи се и играе безопасно в групата.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поточен, станционен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двигателно упражняване, игров, поточен, станционен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21/2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(баскетбол)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комбинирано елементи от баскетболната игра – водене, подаване, стрелба в кош.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овладените елементи от баскетбола в опростен вариант на спортноподготвителна игра.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бързина и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коопериране и взаимодействие.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21/2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Скоклива топка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(детски тенис на корт)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изпълнение на двигателни действия с ракета: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тупкане на топката с ракетата надолу към земята;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тупкане на топката нагоре (с малък летеж).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елементи от детския тенис на маса.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бързина и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двигателно упражняване,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21/3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Да тропнем хорце!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право хоро с музикален съпровод.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емоционална удовлетвореност от музикално-двигателната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21/3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Спортноподготви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телни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елементи от детския баскетбол и тенис на корт.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емоционална удовлетвореност от игровата двигателна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игров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22.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България е моята родина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22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Обичаи и празници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ЕППД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22/1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Лъвски скок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двигателното действие „скок на дължина със засилване“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Формира двигателно умение за изпълнение на основите на техниката при скок на дължина със засилване.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хвърляне на топка с две ръце от гърди в повдигната хоризонтална цел на отстояние 2 м.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взривна сила на долните крайници (подскоци).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Проявява стремеж към постижение и себедоказване.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ЕППД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22/1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Скачане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Лъвски скок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двигателното действие „скок на дължина със засилване“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катерене по висока катерушка или гимнастическа стена със странично хоризонтално придвижване;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на малка плътна топка с една ръка отгоре в далечина.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скоростно-силовите способности.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постижение.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двигателно упражняване, игров, поточен и посменен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22/2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Туристическа пътека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обща представа за видовете туризъм, екипировка и необходими пособия.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Изпълнява игри на терен, свързани с определяне на посоките.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издръжливост (продължително ходене, бягане, скачане).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природната среда.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22/2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Скоклива топка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(детски тенис на корт)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изпълнение на лек дланов удар по отскочила след пускане топка към стена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елементи от детския тенис и баскетбол.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Има положително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22/3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Скок, подскок!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овладени двигателни умения в игрови условия – подскоци на един и два крака с придвижване, скачане на въже. 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игровата двигателна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22/3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Подвижни игри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овладени двигателни умения в игрови условия: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катерене по гимнастическа стена със странично хоризонтално придвижване;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лазене от коленно-лакътна опора с провиране;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бягане на зиг-заг.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Стреми се към спазване на правила и норми на поведение в игровата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23.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Идва пролетта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Идва пролетта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23/1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Хвърляй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надалеко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двигателното действие „хвърляне в далечина на малка плътна топка“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Формира двигателно умение за хвърляне с една ръка в далечина с кръстосана координация.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скок на дължина със засилване.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взривна сила на долните крайници.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отношение към собствените постижения.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23/1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Лазене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лазене от колeнна опора в права посока (до 3 м) с торбичка на гърба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скок на дължина със засилване;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на малка плътна топка с една ръка отгоре в далечина.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скоростно-силовите способности.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отношение към собствените постижения.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23/2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Скоклива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(тенис на маса)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обща представа за играта тенис на маса.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Формира двигателно умение за търкаляне на топче по двойки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развиване на двигателното качество ловкост (бързо придвижване, комбинирано със заобикаляне, провиране, прекатерване.)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познавателен интерес към играта тенис на маса.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23/2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Скоклива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(тенис на корт)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изпълнение на лек обратен удар по топката към стена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елементи от детския тенис и баскетбол.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емоционална удовлетвореност от спортноподготвителната двигателна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станционен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23/3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Гимнастика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разучени двигателни действия с обръч – търкаляне, въртене, провиране.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отношение към собственото изпълнение.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23/3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Спортноподготви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телни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разучени елементи от детския баскетбол и тенис на корт.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Взаимодейства игрово с връстниците си.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24.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Всичко се събужда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24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Пролетно събуждане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24/1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Скачай нависоко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двигателното действие „скок на височина със засилване“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Формира двигателно умение за изпълнение на скок на височина и скок на дължина със засилване.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хвърляне на малка топка с една ръка в далечина.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взривна сила на долните крайници.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Проявява стремеж към постижение.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24/1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Скачане с въже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скачане на въже с два крака на място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лазене от коленна опора в права посока с торбичка на гърба;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бягане в права посока (и в зиг-заг) – за бързина и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24/2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Скоклива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(тенис на маса)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изпълнение на начален удар (дланов и обратен)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търкаляне на топче по двойки.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бързина (щафетна игра с бягане).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отношение към собственото постижение.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24/2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Топка над мрежа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(детски волейбол)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тупкане и ловене, подхвърляне и ловене на надуваема плажна топка.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Изпълнява разучени елементи от детския футбол и тенис на маса.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бързина (щафетна игра с бягане).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интерес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24/3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Гимнастици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разучени двигателни действия в игрови условия – равновесно ходене по гимнастическа пейка, отскачане и приземяване в полуклек върху мека постелка.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24/3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Подвижни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Прилага разучени двигателни действия в игрови условия: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скок на дължина със засилване;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на малка плътна топка в далечина;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разпръснато бягане.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усъвършенстване на възприетите движения.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двигателно упражняване,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25.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Животните са заети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  <w:r w:rsidRPr="001432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Животните и техните малки</w:t>
            </w:r>
            <w:r w:rsidRPr="001432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25/1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Аз мога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(затвърдяване и усъвършенстване)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двигателни действия: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скок на дължина и скок на височина със засилване;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на малка плътна топка с една ръка в далечина.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скоростно-силовите си способности. Проявява стремеж към постижение.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25/1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Аз мога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(затвърдяване и усъвършенстване)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двигателни действия: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скачане на въже с два крака;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лазене от коленна опора с торбичка на гърба;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скок на дължина със засилване;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бягане над и между различни препятствия.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Стреми се към усъвършенстване на движенията.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двигателно упражнение,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двигателно упражняване, игров, поточен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25/2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Скоклива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(тенис на маса)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посрещане на топчето и обратен удар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елементи от тениса на маса.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емоционална удовлетвореност от двигателната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25/2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Топка над мрежа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(детски волейбол)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подхвърляне на лека топка с две ръце и подаване към стена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елементи от детски футбол и тенис на маса.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емоционална удовлетвореност от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25/3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Да тропнем хорце!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ръченична стъпка с музикален съпровод.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емоционална удовлетвореност от музикално-двигателната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25/3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Спортноподготви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телни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спортноподготвителни игри овладени елементи от детски футбол и тенис на маса.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Взаимодейства игрово с връстниците си.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26.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Пролет е!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Пролетни празници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26/1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Обичам да спортувам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естественоприложни движения – различни видове ходене, бягане, скачане.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емоционална удовлетвореност от двигателната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26/1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Хвърляне и ловене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хвърляне вертикално нагоре и ловене на малка гумена топка с една ръка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скачане на въже с два крака;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на малка топка с една ръка от горе във вертикална цел;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бягане между различни препятствия.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Подобрява координацията на движенията си.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емоционална удовлетвореност от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двигателно упражняване, игров, поточен, станционен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двигателно упражняване, игров, поточен, станционен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26/2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Топка над мрежа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(волейбол)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двигателното действие „подхвърляне на лека топка с две ръце и подаване към стена“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комбинации от разучени елементи от тениса на маса.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26/2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Топка над мрежа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(детски волейбол)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подаване по двойки на лека надуваема плажна топка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елементи от детския волейбол и хандбал.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двигателното качество бързина (щафетна игра с бягане).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и посменен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26/3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Гимнастици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прости гимнастически упражнения в съчетания.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отношение към собственото изпълнение.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26/3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Подвижни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подвижни игри овладени двигателни умения: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скачане на въже с два крака;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прекатерване и провиране.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Спазва правила и норми на поведение в игровата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27.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Аз пазя природата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На село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27/1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Обичам да спортувам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естественоприложни движения – хвърляне, подаване и ловене.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емоционална удовлетвореност от двигателната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27/1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Катерене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катерене и слизане по наклонена стълба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вертикално нагоре и ловене на малка гумена топка с една ръка;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разпръснато бягане (за издръжливост).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двигателно упражняване, игров, поточен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27/2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Топка над мрежа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(волейбол)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подаване по двойки на лека топка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Участва в игри с подаване и ловене на топка.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сила на горните крайници (хвърляне на плътна топка 1 кг в далечина)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коопериране и взаимодействие в игровата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27/2</w:t>
            </w:r>
            <w:r w:rsidRPr="0014329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Обичам да спортувам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елементи от детския волейбол и тенис на маса.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бързина и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коопериране и взаимодействие в игровата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27/3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Скок, подскок!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двигателни умения – подскоци на един и два крака, скачане на въже.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емоционална удовлетвореност от игровата двигателна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27/3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Спортноподготви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телни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игрова обстановка овладени елементи от спортовете волейбол и баскетбол.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народни подвижни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емоционална удовлетвореност от игровата двигателна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игров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 обяснение, двигателно упражняване, игров метод.</w:t>
            </w:r>
          </w:p>
        </w:tc>
      </w:tr>
      <w:tr w:rsidR="00143293" w:rsidRPr="00143293" w:rsidTr="00143293">
        <w:trPr>
          <w:trHeight w:val="693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28. Празнуваме през пролетта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28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Разходка в града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28/1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Обичам да спортувам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естественоприложни движения – катерене, вис, изтегляне от лег.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Участва в народни подвижни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емоционална удовлетвореност от двигателната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28/1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Аз мога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(затвърдяване и усъвършенстване)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двигателни действия: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катерене и слизане по наклонена стълба;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вертикално нагоре и ловене на малка гумена топка с една ръка (със смяна на ръцете);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скачане на въже с два крака.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емоционална удовлетвореност от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двигателно упражняване, игров, поточен, станционен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двигателно упражняване, игров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28/2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Топка над мрежа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(волейбол)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подаване по двойки на лека топка над въже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Участва в игри с подаване и ловене на топка.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бързина (щафетна игра с бягане)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коопериране и взаимодействие.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28/2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Обичам да спортувам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игрова обстановка овладени елементи от спортовете футбол и хандбал.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коопериране и взаимодействие.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28/3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Игри с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(баскетбол)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разучени елементи от баскетбола в игрови условия – водене, подаване, стрелба в кош.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емоционална удовлетвореност от игровата двигателна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28/3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Подвижни игри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подвижни игри овладени двигателни действия с естествено-приложен характер.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емоционална удовлетвореност от игровата двигателна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V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29.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Аз ще бъда ученик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Забавления в парка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29/1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Вече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съм атлет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комбинации от овладени естественоприложни движения.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комплексно двигателните си качества – бързина, сила, издръжливост,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 и стремеж към себедоказване.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29/1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Ходене, бягане, лазене, катерене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Изпълнява комбинации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от различни естественоприложни движения в игрови условия.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комплексно-двигателните си качества – бързина, сила, издръжливост,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двигателно упражняване, игров, поточен, станционен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двигателно упражняване, игров, поточен, станционен и посменен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29/2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Скоклива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(тенис на корт)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обща представа за играта – екипировка, уреди и пособия, правила.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самостоятелно тупкане и ловене на тенис топка.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разучени елементи от волейболната игра.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бързина и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познавателен интерес към спортната игра тенис на корт.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29/2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Туризъм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(излет)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Ходи по равнинен и пресечен терен с различна повърхност.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двигателни умения в подвижни игри сред природата.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игров, поточен и посменен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двигателно упражняване и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29/3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Противодействие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двигателни умения – катерене, вис, изтегляне от лег по гимнастическа пейка.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силовите си способности.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29/3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Спортноподготви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телни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Усъвършенства в игра овладени елементи от тенис на маса и баскетбол.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Играе народни подвижни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30.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Искам да чета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30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Книгата говори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30/1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Измерване на физическата дееспособност на децата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(изходящо проследяване)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Установяване на равнището на двигателните качества бързина и взривна сила на долните крайници;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– бягане на 50 м;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скок на дължина с два крака от място.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30/1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Хвърляне, ловене, катерене и прекатерване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комбинации от различни естественоприложни движения в игрови условия.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двигателно упражняване, двигателно тестиране.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двигателно упражняване, игрови и станционен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30/2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Топка над мрежа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(тенис на корт)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изпълнение на лек дланов удар по отскочила топка след тупкане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самостоятелно тупкане и ловене на тенис топка.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Повишава физическата си дееспособност чрез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развиване на бързина и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отношение към собственото изпълнение.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30/2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Обичам да спортувам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игрова обстановка овладени елементи от спортовете волейбол и хандбал.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коопериране и взаимодействие.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 и посменен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30/3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Скок, подскок!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игрови условия овладени двигателни умения – скок на дължина и на височина със засилване.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 чрез развиване на взривна сила на долните крайници.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стремеж към постижение.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30/3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Подвижни игри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подвижни игри овладени двигателни действия с естествено-приложен характер.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Изразява емоционална удовлетвореност от игровата двигателна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игров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обяснение,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31.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Очакваме лятото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31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Лято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31/1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Измерване на физическата дееспособност на децата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(изходящо проследяване)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Установяване на равнището на двигателните качества издръжливост и сила на горните крайници;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бягане на 200 м;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на топка 1 кг.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31/1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Измерване на физическата дееспособност на децата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(изходящо проследяване)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Установяване на равнището на двигателните качества бързина и взривна сила на ръцете и раменен пояс: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бягане на 40 м;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на плътна топка от 1 кг с две ръце отгоре.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обяснение, двигателно упражняване, двигателно тестиране.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двигателно упражняване, двигателно тестиране.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31/2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Скоклива топка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(тенис на корт)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Придобива представа за изпълнението на лек обратен удар – разучаване.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Изпълнява леки дланови удари по отскочила след тупкане топка на стена.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скоростно силови качества и ловкост.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отношение към собственото изпълнение.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31/2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Обичам да спортувам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в игрова обстановка овладени елементи от спортовете баскетбол и тенис на корт.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Повишава физическата си дееспособност.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Има положително отношение към двигателната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двигателно упражняване, игрови и посменен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обяснение, описание,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31/3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Любими игри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Владее широк набор от подвижни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Участва в игри по собствен избор.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Появява емоционална удовлетвореност от игровата двигателна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31/3 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Любими игр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Владее широк набор от подвижни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Участва в игри по собствен избор.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Появява емоционална удовлетвореност от игровата двигателна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игров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32.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Сезоните са четири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32/1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Спортен празник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овладените двигателни умения в отборни и щафетни игри.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Празник на детето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ЕПДД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32/1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Измерване на физическата дееспособност на децата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(изходящо проследяване)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игров и състезателен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Установяване на равнището на двигателното качество взривна сила на долните крайници и точност на стрелбата: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скок на дължина от място;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– хвърляне на малка плътна топка от 80 г във вертикална цел.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32/2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Туристи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Провеждане на туристически излет.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Участва в игри на терен.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Развива комплексно двигателните си качества.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Проявява положително отношение към двигателната дейност и природната среда.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32/2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Спортен празник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Прилага овладените двигателни умения в отборни и щафетни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двигателно упражняване, игров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игров и състезателен метод.</w:t>
            </w:r>
          </w:p>
        </w:tc>
      </w:tr>
      <w:tr w:rsidR="00143293" w:rsidRPr="00143293" w:rsidTr="00143293">
        <w:trPr>
          <w:trHeight w:val="67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32/3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Любими игри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Владее широк набор от подвижни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Участва в игри по собствен избор.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Появява емоционална удовлетвореност от игровата двигателна дейност.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ИДД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32/3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Любими игри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Владее широк набор от подвижни игри.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Участва в игри по собствен избор.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Появява емоционална удовлетвореност от игровата двигателна дейност.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6 – 7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 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игров метод.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 – 6 г</w:t>
            </w: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Форма: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ПС.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Методи:</w:t>
            </w:r>
          </w:p>
          <w:p w:rsidR="00143293" w:rsidRPr="00143293" w:rsidRDefault="00143293" w:rsidP="00143293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293">
              <w:rPr>
                <w:rFonts w:ascii="Times New Roman" w:hAnsi="Times New Roman"/>
                <w:color w:val="000000"/>
                <w:sz w:val="20"/>
                <w:szCs w:val="20"/>
              </w:rPr>
              <w:t>показ, описание, игров метод.</w:t>
            </w:r>
          </w:p>
        </w:tc>
      </w:tr>
    </w:tbl>
    <w:p w:rsidR="006A08D0" w:rsidRPr="006A08D0" w:rsidRDefault="006A08D0" w:rsidP="006A08D0">
      <w:pPr>
        <w:spacing w:after="160" w:line="259" w:lineRule="auto"/>
      </w:pPr>
    </w:p>
    <w:p w:rsidR="006A08D0" w:rsidRPr="006A08D0" w:rsidRDefault="006A08D0" w:rsidP="006A08D0">
      <w:pPr>
        <w:spacing w:after="160" w:line="259" w:lineRule="auto"/>
      </w:pPr>
    </w:p>
    <w:p w:rsidR="00A120D3" w:rsidRDefault="00A120D3" w:rsidP="00A120D3">
      <w:pPr>
        <w:spacing w:after="160" w:line="259" w:lineRule="auto"/>
      </w:pPr>
    </w:p>
    <w:p w:rsidR="006A08D0" w:rsidRPr="00A120D3" w:rsidRDefault="006A08D0" w:rsidP="00A120D3">
      <w:pPr>
        <w:spacing w:after="160" w:line="259" w:lineRule="auto"/>
      </w:pPr>
    </w:p>
    <w:p w:rsidR="009F0D7F" w:rsidRDefault="009F0D7F" w:rsidP="00966B23">
      <w:pPr>
        <w:ind w:left="1418"/>
      </w:pPr>
    </w:p>
    <w:sectPr w:rsidR="009F0D7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B13" w:rsidRDefault="00D04B13">
      <w:pPr>
        <w:spacing w:after="0" w:line="240" w:lineRule="auto"/>
      </w:pPr>
      <w:r>
        <w:separator/>
      </w:r>
    </w:p>
  </w:endnote>
  <w:endnote w:type="continuationSeparator" w:id="0">
    <w:p w:rsidR="00D04B13" w:rsidRDefault="00D04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P TimeML">
    <w:altName w:val="Times New Roman"/>
    <w:panose1 w:val="00000000000000000000"/>
    <w:charset w:val="00"/>
    <w:family w:val="modern"/>
    <w:notTrueType/>
    <w:pitch w:val="variable"/>
    <w:sig w:usb0="800002AF" w:usb1="4000387B" w:usb2="00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103" w:rsidRDefault="00A120D3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47</w:t>
    </w:r>
    <w:r>
      <w:rPr>
        <w:noProof/>
      </w:rPr>
      <w:fldChar w:fldCharType="end"/>
    </w:r>
  </w:p>
  <w:p w:rsidR="002C1103" w:rsidRDefault="00D04B1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0D3" w:rsidRDefault="00A120D3" w:rsidP="00BF49AE">
    <w:pPr>
      <w:pStyle w:val="a7"/>
      <w:spacing w:before="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A120D3" w:rsidRDefault="00A120D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293" w:rsidRPr="00A50225" w:rsidRDefault="00143293" w:rsidP="00F17AEB">
    <w:pPr>
      <w:pStyle w:val="a7"/>
      <w:jc w:val="center"/>
      <w:rPr>
        <w:rFonts w:ascii="Times New Roman" w:hAnsi="Times New Roman"/>
      </w:rPr>
    </w:pPr>
    <w:r w:rsidRPr="00A50225">
      <w:rPr>
        <w:rFonts w:ascii="Times New Roman" w:hAnsi="Times New Roman"/>
      </w:rPr>
      <w:fldChar w:fldCharType="begin"/>
    </w:r>
    <w:r w:rsidRPr="00A50225">
      <w:rPr>
        <w:rFonts w:ascii="Times New Roman" w:hAnsi="Times New Roman"/>
      </w:rPr>
      <w:instrText xml:space="preserve"> PAGE   \* MERGEFORMAT </w:instrText>
    </w:r>
    <w:r w:rsidRPr="00A50225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1</w:t>
    </w:r>
    <w:r w:rsidRPr="00A50225">
      <w:rPr>
        <w:rFonts w:ascii="Times New Roman" w:hAnsi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B13" w:rsidRDefault="00D04B13">
      <w:pPr>
        <w:spacing w:after="0" w:line="240" w:lineRule="auto"/>
      </w:pPr>
      <w:r>
        <w:separator/>
      </w:r>
    </w:p>
  </w:footnote>
  <w:footnote w:type="continuationSeparator" w:id="0">
    <w:p w:rsidR="00D04B13" w:rsidRDefault="00D04B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684"/>
    <w:rsid w:val="0001270C"/>
    <w:rsid w:val="0007231A"/>
    <w:rsid w:val="000D77BE"/>
    <w:rsid w:val="00143293"/>
    <w:rsid w:val="00342270"/>
    <w:rsid w:val="00480C22"/>
    <w:rsid w:val="004A7A11"/>
    <w:rsid w:val="005233E2"/>
    <w:rsid w:val="00556A92"/>
    <w:rsid w:val="006A08D0"/>
    <w:rsid w:val="006C5389"/>
    <w:rsid w:val="007E5977"/>
    <w:rsid w:val="008D5EC4"/>
    <w:rsid w:val="00911927"/>
    <w:rsid w:val="00966B23"/>
    <w:rsid w:val="009F0D7F"/>
    <w:rsid w:val="00A120D3"/>
    <w:rsid w:val="00B309E2"/>
    <w:rsid w:val="00B86D8C"/>
    <w:rsid w:val="00D04B13"/>
    <w:rsid w:val="00D64684"/>
    <w:rsid w:val="00DD1E64"/>
    <w:rsid w:val="00E44763"/>
    <w:rsid w:val="00F5187C"/>
    <w:rsid w:val="00FC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763"/>
    <w:rPr>
      <w:rFonts w:ascii="Calibri" w:eastAsia="Calibri" w:hAnsi="Calibri" w:cs="Times New Roman"/>
      <w:lang w:val="bg-BG"/>
    </w:rPr>
  </w:style>
  <w:style w:type="paragraph" w:styleId="1">
    <w:name w:val="heading 1"/>
    <w:basedOn w:val="a"/>
    <w:next w:val="a"/>
    <w:link w:val="10"/>
    <w:uiPriority w:val="9"/>
    <w:qFormat/>
    <w:rsid w:val="000D77BE"/>
    <w:pPr>
      <w:keepNext/>
      <w:keepLines/>
      <w:spacing w:before="320" w:after="80" w:line="240" w:lineRule="auto"/>
      <w:jc w:val="center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77BE"/>
    <w:pPr>
      <w:keepNext/>
      <w:keepLines/>
      <w:spacing w:before="160" w:after="40" w:line="240" w:lineRule="auto"/>
      <w:jc w:val="center"/>
      <w:outlineLvl w:val="1"/>
    </w:pPr>
    <w:rPr>
      <w:rFonts w:ascii="Calibri Light" w:eastAsia="Times New Roman" w:hAnsi="Calibri Light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77BE"/>
    <w:pPr>
      <w:keepNext/>
      <w:keepLines/>
      <w:spacing w:before="160" w:after="0" w:line="240" w:lineRule="auto"/>
      <w:outlineLvl w:val="2"/>
    </w:pPr>
    <w:rPr>
      <w:rFonts w:ascii="Calibri Light" w:eastAsia="Times New Roman" w:hAnsi="Calibri Light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77BE"/>
    <w:pPr>
      <w:keepNext/>
      <w:keepLines/>
      <w:spacing w:before="80" w:after="0" w:line="300" w:lineRule="auto"/>
      <w:outlineLvl w:val="3"/>
    </w:pPr>
    <w:rPr>
      <w:rFonts w:ascii="Calibri Light" w:eastAsia="Times New Roman" w:hAnsi="Calibri Light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77BE"/>
    <w:pPr>
      <w:keepNext/>
      <w:keepLines/>
      <w:spacing w:before="40" w:after="0" w:line="300" w:lineRule="auto"/>
      <w:outlineLvl w:val="4"/>
    </w:pPr>
    <w:rPr>
      <w:rFonts w:ascii="Calibri Light" w:eastAsia="Times New Roman" w:hAnsi="Calibri Light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77BE"/>
    <w:pPr>
      <w:keepNext/>
      <w:keepLines/>
      <w:spacing w:before="40" w:after="0" w:line="300" w:lineRule="auto"/>
      <w:outlineLvl w:val="5"/>
    </w:pPr>
    <w:rPr>
      <w:rFonts w:ascii="Calibri Light" w:eastAsia="Times New Roman" w:hAnsi="Calibri Light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77BE"/>
    <w:pPr>
      <w:keepNext/>
      <w:keepLines/>
      <w:spacing w:before="40" w:after="0" w:line="300" w:lineRule="auto"/>
      <w:outlineLvl w:val="6"/>
    </w:pPr>
    <w:rPr>
      <w:rFonts w:ascii="Calibri Light" w:eastAsia="Times New Roman" w:hAnsi="Calibri Light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77BE"/>
    <w:pPr>
      <w:keepNext/>
      <w:keepLines/>
      <w:spacing w:before="40" w:after="0" w:line="300" w:lineRule="auto"/>
      <w:outlineLvl w:val="7"/>
    </w:pPr>
    <w:rPr>
      <w:rFonts w:ascii="Calibri Light" w:eastAsia="Times New Roman" w:hAnsi="Calibri Light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77BE"/>
    <w:pPr>
      <w:keepNext/>
      <w:keepLines/>
      <w:spacing w:before="40" w:after="0" w:line="300" w:lineRule="auto"/>
      <w:outlineLvl w:val="8"/>
    </w:pPr>
    <w:rPr>
      <w:rFonts w:eastAsia="Times New Roman"/>
      <w:b/>
      <w:bCs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309E2"/>
    <w:rPr>
      <w:rFonts w:ascii="Tahoma" w:eastAsia="Calibri" w:hAnsi="Tahoma" w:cs="Tahoma"/>
      <w:sz w:val="16"/>
      <w:szCs w:val="16"/>
      <w:lang w:val="bg-BG"/>
    </w:rPr>
  </w:style>
  <w:style w:type="character" w:customStyle="1" w:styleId="10">
    <w:name w:val="Заглавие 1 Знак"/>
    <w:basedOn w:val="a0"/>
    <w:link w:val="1"/>
    <w:uiPriority w:val="9"/>
    <w:rsid w:val="000D77BE"/>
    <w:rPr>
      <w:rFonts w:ascii="Calibri Light" w:eastAsia="Times New Roman" w:hAnsi="Calibri Light" w:cs="Times New Roman"/>
      <w:color w:val="2F5496"/>
      <w:sz w:val="40"/>
      <w:szCs w:val="40"/>
      <w:lang w:val="bg-BG"/>
    </w:rPr>
  </w:style>
  <w:style w:type="character" w:customStyle="1" w:styleId="20">
    <w:name w:val="Заглавие 2 Знак"/>
    <w:basedOn w:val="a0"/>
    <w:link w:val="2"/>
    <w:uiPriority w:val="9"/>
    <w:semiHidden/>
    <w:rsid w:val="000D77BE"/>
    <w:rPr>
      <w:rFonts w:ascii="Calibri Light" w:eastAsia="Times New Roman" w:hAnsi="Calibri Light" w:cs="Times New Roman"/>
      <w:sz w:val="32"/>
      <w:szCs w:val="32"/>
      <w:lang w:val="bg-BG"/>
    </w:rPr>
  </w:style>
  <w:style w:type="character" w:customStyle="1" w:styleId="30">
    <w:name w:val="Заглавие 3 Знак"/>
    <w:basedOn w:val="a0"/>
    <w:link w:val="3"/>
    <w:uiPriority w:val="9"/>
    <w:semiHidden/>
    <w:rsid w:val="000D77BE"/>
    <w:rPr>
      <w:rFonts w:ascii="Calibri Light" w:eastAsia="Times New Roman" w:hAnsi="Calibri Light" w:cs="Times New Roman"/>
      <w:sz w:val="32"/>
      <w:szCs w:val="32"/>
      <w:lang w:val="bg-BG"/>
    </w:rPr>
  </w:style>
  <w:style w:type="character" w:customStyle="1" w:styleId="40">
    <w:name w:val="Заглавие 4 Знак"/>
    <w:basedOn w:val="a0"/>
    <w:link w:val="4"/>
    <w:uiPriority w:val="9"/>
    <w:semiHidden/>
    <w:rsid w:val="000D77BE"/>
    <w:rPr>
      <w:rFonts w:ascii="Calibri Light" w:eastAsia="Times New Roman" w:hAnsi="Calibri Light" w:cs="Times New Roman"/>
      <w:i/>
      <w:iCs/>
      <w:sz w:val="30"/>
      <w:szCs w:val="30"/>
      <w:lang w:val="bg-BG"/>
    </w:rPr>
  </w:style>
  <w:style w:type="character" w:customStyle="1" w:styleId="50">
    <w:name w:val="Заглавие 5 Знак"/>
    <w:basedOn w:val="a0"/>
    <w:link w:val="5"/>
    <w:uiPriority w:val="9"/>
    <w:semiHidden/>
    <w:rsid w:val="000D77BE"/>
    <w:rPr>
      <w:rFonts w:ascii="Calibri Light" w:eastAsia="Times New Roman" w:hAnsi="Calibri Light" w:cs="Times New Roman"/>
      <w:sz w:val="28"/>
      <w:szCs w:val="28"/>
      <w:lang w:val="bg-BG"/>
    </w:rPr>
  </w:style>
  <w:style w:type="character" w:customStyle="1" w:styleId="60">
    <w:name w:val="Заглавие 6 Знак"/>
    <w:basedOn w:val="a0"/>
    <w:link w:val="6"/>
    <w:uiPriority w:val="9"/>
    <w:semiHidden/>
    <w:rsid w:val="000D77BE"/>
    <w:rPr>
      <w:rFonts w:ascii="Calibri Light" w:eastAsia="Times New Roman" w:hAnsi="Calibri Light" w:cs="Times New Roman"/>
      <w:i/>
      <w:iCs/>
      <w:sz w:val="26"/>
      <w:szCs w:val="26"/>
      <w:lang w:val="bg-BG"/>
    </w:rPr>
  </w:style>
  <w:style w:type="character" w:customStyle="1" w:styleId="70">
    <w:name w:val="Заглавие 7 Знак"/>
    <w:basedOn w:val="a0"/>
    <w:link w:val="7"/>
    <w:uiPriority w:val="9"/>
    <w:semiHidden/>
    <w:rsid w:val="000D77BE"/>
    <w:rPr>
      <w:rFonts w:ascii="Calibri Light" w:eastAsia="Times New Roman" w:hAnsi="Calibri Light" w:cs="Times New Roman"/>
      <w:sz w:val="24"/>
      <w:szCs w:val="24"/>
      <w:lang w:val="bg-BG"/>
    </w:rPr>
  </w:style>
  <w:style w:type="character" w:customStyle="1" w:styleId="80">
    <w:name w:val="Заглавие 8 Знак"/>
    <w:basedOn w:val="a0"/>
    <w:link w:val="8"/>
    <w:uiPriority w:val="9"/>
    <w:semiHidden/>
    <w:rsid w:val="000D77BE"/>
    <w:rPr>
      <w:rFonts w:ascii="Calibri Light" w:eastAsia="Times New Roman" w:hAnsi="Calibri Light" w:cs="Times New Roman"/>
      <w:i/>
      <w:iCs/>
      <w:lang w:val="bg-BG"/>
    </w:rPr>
  </w:style>
  <w:style w:type="character" w:customStyle="1" w:styleId="90">
    <w:name w:val="Заглавие 9 Знак"/>
    <w:basedOn w:val="a0"/>
    <w:link w:val="9"/>
    <w:uiPriority w:val="9"/>
    <w:semiHidden/>
    <w:rsid w:val="000D77BE"/>
    <w:rPr>
      <w:rFonts w:ascii="Calibri" w:eastAsia="Times New Roman" w:hAnsi="Calibri" w:cs="Times New Roman"/>
      <w:b/>
      <w:bCs/>
      <w:i/>
      <w:iCs/>
      <w:sz w:val="21"/>
      <w:szCs w:val="21"/>
      <w:lang w:val="bg-BG"/>
    </w:rPr>
  </w:style>
  <w:style w:type="numbering" w:customStyle="1" w:styleId="11">
    <w:name w:val="Без списък1"/>
    <w:next w:val="a2"/>
    <w:uiPriority w:val="99"/>
    <w:semiHidden/>
    <w:unhideWhenUsed/>
    <w:rsid w:val="000D77BE"/>
  </w:style>
  <w:style w:type="paragraph" w:customStyle="1" w:styleId="12">
    <w:name w:val="ОСНОВЕН 1К"/>
    <w:basedOn w:val="a"/>
    <w:uiPriority w:val="99"/>
    <w:rsid w:val="000D77BE"/>
    <w:pPr>
      <w:autoSpaceDE w:val="0"/>
      <w:autoSpaceDN w:val="0"/>
      <w:adjustRightInd w:val="0"/>
      <w:spacing w:after="0" w:line="260" w:lineRule="atLeast"/>
      <w:ind w:firstLine="283"/>
      <w:jc w:val="both"/>
      <w:textAlignment w:val="center"/>
    </w:pPr>
    <w:rPr>
      <w:rFonts w:ascii="SP TimeML" w:hAnsi="SP TimeML" w:cs="SP TimeML"/>
      <w:color w:val="000000"/>
    </w:rPr>
  </w:style>
  <w:style w:type="paragraph" w:customStyle="1" w:styleId="NoParagraphStyle">
    <w:name w:val="[No Paragraph Style]"/>
    <w:rsid w:val="000D77BE"/>
    <w:pPr>
      <w:autoSpaceDE w:val="0"/>
      <w:autoSpaceDN w:val="0"/>
      <w:adjustRightInd w:val="0"/>
      <w:spacing w:after="0" w:line="288" w:lineRule="auto"/>
      <w:textAlignment w:val="center"/>
    </w:pPr>
    <w:rPr>
      <w:rFonts w:ascii="SP TimeML" w:eastAsia="Times New Roman" w:hAnsi="SP TimeML" w:cs="Times New Roman"/>
      <w:color w:val="000000"/>
      <w:sz w:val="24"/>
      <w:szCs w:val="24"/>
    </w:rPr>
  </w:style>
  <w:style w:type="paragraph" w:customStyle="1" w:styleId="-">
    <w:name w:val="ТАБ - ОСНОВЕН (ТАБЛИЦА)"/>
    <w:basedOn w:val="NoParagraphStyle"/>
    <w:uiPriority w:val="99"/>
    <w:rsid w:val="000D77BE"/>
    <w:pPr>
      <w:spacing w:line="220" w:lineRule="atLeast"/>
    </w:pPr>
    <w:rPr>
      <w:rFonts w:cs="SP TimeML"/>
      <w:sz w:val="20"/>
      <w:szCs w:val="20"/>
      <w:lang w:val="bg-BG"/>
    </w:rPr>
  </w:style>
  <w:style w:type="paragraph" w:customStyle="1" w:styleId="-NEW">
    <w:name w:val="ТАБ - ОСНОВЕН (NEW:ТАБЛИЦА)"/>
    <w:basedOn w:val="NoParagraphStyle"/>
    <w:uiPriority w:val="99"/>
    <w:rsid w:val="000D77BE"/>
    <w:pPr>
      <w:suppressAutoHyphens/>
      <w:spacing w:line="220" w:lineRule="atLeast"/>
    </w:pPr>
    <w:rPr>
      <w:rFonts w:cs="SP TimeML"/>
      <w:sz w:val="20"/>
      <w:szCs w:val="20"/>
      <w:lang w:val="bg-BG"/>
    </w:rPr>
  </w:style>
  <w:style w:type="paragraph" w:styleId="a5">
    <w:name w:val="header"/>
    <w:basedOn w:val="a"/>
    <w:link w:val="a6"/>
    <w:uiPriority w:val="99"/>
    <w:unhideWhenUsed/>
    <w:rsid w:val="000D77B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1"/>
      <w:szCs w:val="21"/>
    </w:rPr>
  </w:style>
  <w:style w:type="character" w:customStyle="1" w:styleId="a6">
    <w:name w:val="Горен колонтитул Знак"/>
    <w:basedOn w:val="a0"/>
    <w:link w:val="a5"/>
    <w:uiPriority w:val="99"/>
    <w:rsid w:val="000D77BE"/>
    <w:rPr>
      <w:rFonts w:ascii="Calibri" w:eastAsia="Times New Roman" w:hAnsi="Calibri" w:cs="Times New Roman"/>
      <w:sz w:val="21"/>
      <w:szCs w:val="21"/>
      <w:lang w:val="bg-BG"/>
    </w:rPr>
  </w:style>
  <w:style w:type="paragraph" w:styleId="a7">
    <w:name w:val="footer"/>
    <w:basedOn w:val="a"/>
    <w:link w:val="a8"/>
    <w:uiPriority w:val="99"/>
    <w:unhideWhenUsed/>
    <w:rsid w:val="000D77B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1"/>
      <w:szCs w:val="21"/>
    </w:rPr>
  </w:style>
  <w:style w:type="character" w:customStyle="1" w:styleId="a8">
    <w:name w:val="Долен колонтитул Знак"/>
    <w:basedOn w:val="a0"/>
    <w:link w:val="a7"/>
    <w:uiPriority w:val="99"/>
    <w:rsid w:val="000D77BE"/>
    <w:rPr>
      <w:rFonts w:ascii="Calibri" w:eastAsia="Times New Roman" w:hAnsi="Calibri" w:cs="Times New Roman"/>
      <w:sz w:val="21"/>
      <w:szCs w:val="21"/>
      <w:lang w:val="bg-BG"/>
    </w:rPr>
  </w:style>
  <w:style w:type="paragraph" w:styleId="a9">
    <w:name w:val="caption"/>
    <w:basedOn w:val="a"/>
    <w:next w:val="a"/>
    <w:uiPriority w:val="35"/>
    <w:semiHidden/>
    <w:unhideWhenUsed/>
    <w:qFormat/>
    <w:rsid w:val="000D77BE"/>
    <w:pPr>
      <w:spacing w:after="160" w:line="240" w:lineRule="auto"/>
    </w:pPr>
    <w:rPr>
      <w:rFonts w:eastAsia="Times New Roman"/>
      <w:b/>
      <w:bCs/>
      <w:color w:val="404040"/>
      <w:sz w:val="16"/>
      <w:szCs w:val="16"/>
    </w:rPr>
  </w:style>
  <w:style w:type="paragraph" w:styleId="aa">
    <w:name w:val="Title"/>
    <w:basedOn w:val="a"/>
    <w:next w:val="a"/>
    <w:link w:val="ab"/>
    <w:uiPriority w:val="10"/>
    <w:qFormat/>
    <w:rsid w:val="000D77BE"/>
    <w:pPr>
      <w:pBdr>
        <w:top w:val="single" w:sz="6" w:space="8" w:color="A5A5A5"/>
        <w:bottom w:val="single" w:sz="6" w:space="8" w:color="A5A5A5"/>
      </w:pBdr>
      <w:spacing w:after="400" w:line="240" w:lineRule="auto"/>
      <w:contextualSpacing/>
      <w:jc w:val="center"/>
    </w:pPr>
    <w:rPr>
      <w:rFonts w:ascii="Calibri Light" w:eastAsia="Times New Roman" w:hAnsi="Calibri Light"/>
      <w:caps/>
      <w:color w:val="44546A"/>
      <w:spacing w:val="30"/>
      <w:sz w:val="72"/>
      <w:szCs w:val="72"/>
    </w:rPr>
  </w:style>
  <w:style w:type="character" w:customStyle="1" w:styleId="ab">
    <w:name w:val="Заглавие Знак"/>
    <w:basedOn w:val="a0"/>
    <w:link w:val="aa"/>
    <w:uiPriority w:val="10"/>
    <w:rsid w:val="000D77BE"/>
    <w:rPr>
      <w:rFonts w:ascii="Calibri Light" w:eastAsia="Times New Roman" w:hAnsi="Calibri Light" w:cs="Times New Roman"/>
      <w:caps/>
      <w:color w:val="44546A"/>
      <w:spacing w:val="30"/>
      <w:sz w:val="72"/>
      <w:szCs w:val="72"/>
      <w:lang w:val="bg-BG"/>
    </w:rPr>
  </w:style>
  <w:style w:type="paragraph" w:styleId="ac">
    <w:name w:val="Subtitle"/>
    <w:basedOn w:val="a"/>
    <w:next w:val="a"/>
    <w:link w:val="ad"/>
    <w:uiPriority w:val="11"/>
    <w:qFormat/>
    <w:rsid w:val="000D77BE"/>
    <w:pPr>
      <w:numPr>
        <w:ilvl w:val="1"/>
      </w:numPr>
      <w:spacing w:after="160" w:line="300" w:lineRule="auto"/>
      <w:jc w:val="center"/>
    </w:pPr>
    <w:rPr>
      <w:rFonts w:eastAsia="Times New Roman"/>
      <w:color w:val="44546A"/>
      <w:sz w:val="28"/>
      <w:szCs w:val="28"/>
    </w:rPr>
  </w:style>
  <w:style w:type="character" w:customStyle="1" w:styleId="ad">
    <w:name w:val="Подзаглавие Знак"/>
    <w:basedOn w:val="a0"/>
    <w:link w:val="ac"/>
    <w:uiPriority w:val="11"/>
    <w:rsid w:val="000D77BE"/>
    <w:rPr>
      <w:rFonts w:ascii="Calibri" w:eastAsia="Times New Roman" w:hAnsi="Calibri" w:cs="Times New Roman"/>
      <w:color w:val="44546A"/>
      <w:sz w:val="28"/>
      <w:szCs w:val="28"/>
      <w:lang w:val="bg-BG"/>
    </w:rPr>
  </w:style>
  <w:style w:type="character" w:styleId="ae">
    <w:name w:val="Strong"/>
    <w:uiPriority w:val="22"/>
    <w:qFormat/>
    <w:rsid w:val="000D77BE"/>
    <w:rPr>
      <w:b/>
      <w:bCs/>
    </w:rPr>
  </w:style>
  <w:style w:type="character" w:styleId="af">
    <w:name w:val="Emphasis"/>
    <w:uiPriority w:val="20"/>
    <w:qFormat/>
    <w:rsid w:val="000D77BE"/>
    <w:rPr>
      <w:i/>
      <w:iCs/>
      <w:color w:val="000000"/>
    </w:rPr>
  </w:style>
  <w:style w:type="paragraph" w:styleId="af0">
    <w:name w:val="No Spacing"/>
    <w:uiPriority w:val="1"/>
    <w:qFormat/>
    <w:rsid w:val="000D77BE"/>
    <w:pPr>
      <w:spacing w:after="0" w:line="240" w:lineRule="auto"/>
    </w:pPr>
    <w:rPr>
      <w:rFonts w:ascii="Calibri" w:eastAsia="Times New Roman" w:hAnsi="Calibri" w:cs="Times New Roman"/>
      <w:sz w:val="21"/>
      <w:szCs w:val="21"/>
      <w:lang w:val="bg-BG"/>
    </w:rPr>
  </w:style>
  <w:style w:type="paragraph" w:styleId="af1">
    <w:name w:val="Quote"/>
    <w:basedOn w:val="a"/>
    <w:next w:val="a"/>
    <w:link w:val="af2"/>
    <w:uiPriority w:val="29"/>
    <w:qFormat/>
    <w:rsid w:val="000D77BE"/>
    <w:pPr>
      <w:spacing w:before="160" w:after="160" w:line="300" w:lineRule="auto"/>
      <w:ind w:left="720" w:right="720"/>
      <w:jc w:val="center"/>
    </w:pPr>
    <w:rPr>
      <w:rFonts w:eastAsia="Times New Roman"/>
      <w:i/>
      <w:iCs/>
      <w:color w:val="7B7B7B"/>
      <w:sz w:val="24"/>
      <w:szCs w:val="24"/>
    </w:rPr>
  </w:style>
  <w:style w:type="character" w:customStyle="1" w:styleId="af2">
    <w:name w:val="Цитат Знак"/>
    <w:basedOn w:val="a0"/>
    <w:link w:val="af1"/>
    <w:uiPriority w:val="29"/>
    <w:rsid w:val="000D77BE"/>
    <w:rPr>
      <w:rFonts w:ascii="Calibri" w:eastAsia="Times New Roman" w:hAnsi="Calibri" w:cs="Times New Roman"/>
      <w:i/>
      <w:iCs/>
      <w:color w:val="7B7B7B"/>
      <w:sz w:val="24"/>
      <w:szCs w:val="24"/>
      <w:lang w:val="bg-BG"/>
    </w:rPr>
  </w:style>
  <w:style w:type="paragraph" w:styleId="af3">
    <w:name w:val="Intense Quote"/>
    <w:basedOn w:val="a"/>
    <w:next w:val="a"/>
    <w:link w:val="af4"/>
    <w:uiPriority w:val="30"/>
    <w:qFormat/>
    <w:rsid w:val="000D77BE"/>
    <w:pPr>
      <w:spacing w:before="160" w:after="160"/>
      <w:ind w:left="936" w:right="936"/>
      <w:jc w:val="center"/>
    </w:pPr>
    <w:rPr>
      <w:rFonts w:ascii="Calibri Light" w:eastAsia="Times New Roman" w:hAnsi="Calibri Light"/>
      <w:caps/>
      <w:color w:val="2F5496"/>
      <w:sz w:val="28"/>
      <w:szCs w:val="28"/>
    </w:rPr>
  </w:style>
  <w:style w:type="character" w:customStyle="1" w:styleId="af4">
    <w:name w:val="Интензивно цитиране Знак"/>
    <w:basedOn w:val="a0"/>
    <w:link w:val="af3"/>
    <w:uiPriority w:val="30"/>
    <w:rsid w:val="000D77BE"/>
    <w:rPr>
      <w:rFonts w:ascii="Calibri Light" w:eastAsia="Times New Roman" w:hAnsi="Calibri Light" w:cs="Times New Roman"/>
      <w:caps/>
      <w:color w:val="2F5496"/>
      <w:sz w:val="28"/>
      <w:szCs w:val="28"/>
      <w:lang w:val="bg-BG"/>
    </w:rPr>
  </w:style>
  <w:style w:type="character" w:styleId="af5">
    <w:name w:val="Subtle Emphasis"/>
    <w:uiPriority w:val="19"/>
    <w:qFormat/>
    <w:rsid w:val="000D77BE"/>
    <w:rPr>
      <w:i/>
      <w:iCs/>
      <w:color w:val="595959"/>
    </w:rPr>
  </w:style>
  <w:style w:type="character" w:styleId="af6">
    <w:name w:val="Intense Emphasis"/>
    <w:uiPriority w:val="21"/>
    <w:qFormat/>
    <w:rsid w:val="000D77BE"/>
    <w:rPr>
      <w:b/>
      <w:bCs/>
      <w:i/>
      <w:iCs/>
      <w:color w:val="auto"/>
    </w:rPr>
  </w:style>
  <w:style w:type="character" w:styleId="af7">
    <w:name w:val="Subtle Reference"/>
    <w:uiPriority w:val="31"/>
    <w:qFormat/>
    <w:rsid w:val="000D77BE"/>
    <w:rPr>
      <w:caps w:val="0"/>
      <w:smallCaps/>
      <w:color w:val="404040"/>
      <w:spacing w:val="0"/>
      <w:u w:val="single" w:color="7F7F7F"/>
    </w:rPr>
  </w:style>
  <w:style w:type="character" w:styleId="af8">
    <w:name w:val="Intense Reference"/>
    <w:uiPriority w:val="32"/>
    <w:qFormat/>
    <w:rsid w:val="000D77BE"/>
    <w:rPr>
      <w:b/>
      <w:bCs/>
      <w:caps w:val="0"/>
      <w:smallCaps/>
      <w:color w:val="auto"/>
      <w:spacing w:val="0"/>
      <w:u w:val="single"/>
    </w:rPr>
  </w:style>
  <w:style w:type="character" w:styleId="af9">
    <w:name w:val="Book Title"/>
    <w:uiPriority w:val="33"/>
    <w:qFormat/>
    <w:rsid w:val="000D77BE"/>
    <w:rPr>
      <w:b/>
      <w:bCs/>
      <w:caps w:val="0"/>
      <w:smallCaps/>
      <w:spacing w:val="0"/>
    </w:rPr>
  </w:style>
  <w:style w:type="paragraph" w:styleId="afa">
    <w:name w:val="TOC Heading"/>
    <w:basedOn w:val="1"/>
    <w:next w:val="a"/>
    <w:uiPriority w:val="39"/>
    <w:semiHidden/>
    <w:unhideWhenUsed/>
    <w:qFormat/>
    <w:rsid w:val="000D77BE"/>
    <w:pPr>
      <w:outlineLvl w:val="9"/>
    </w:pPr>
  </w:style>
  <w:style w:type="numbering" w:customStyle="1" w:styleId="21">
    <w:name w:val="Без списък2"/>
    <w:next w:val="a2"/>
    <w:uiPriority w:val="99"/>
    <w:semiHidden/>
    <w:unhideWhenUsed/>
    <w:rsid w:val="00A120D3"/>
  </w:style>
  <w:style w:type="numbering" w:customStyle="1" w:styleId="31">
    <w:name w:val="Без списък3"/>
    <w:next w:val="a2"/>
    <w:uiPriority w:val="99"/>
    <w:semiHidden/>
    <w:unhideWhenUsed/>
    <w:rsid w:val="006A08D0"/>
  </w:style>
  <w:style w:type="numbering" w:customStyle="1" w:styleId="41">
    <w:name w:val="Без списък4"/>
    <w:next w:val="a2"/>
    <w:uiPriority w:val="99"/>
    <w:semiHidden/>
    <w:unhideWhenUsed/>
    <w:rsid w:val="0007231A"/>
  </w:style>
  <w:style w:type="paragraph" w:customStyle="1" w:styleId="1NEW">
    <w:name w:val="ОСНОВЕН 1К (NEW)"/>
    <w:basedOn w:val="a"/>
    <w:uiPriority w:val="99"/>
    <w:rsid w:val="0007231A"/>
    <w:pPr>
      <w:autoSpaceDE w:val="0"/>
      <w:autoSpaceDN w:val="0"/>
      <w:adjustRightInd w:val="0"/>
      <w:spacing w:after="0" w:line="260" w:lineRule="atLeast"/>
      <w:ind w:firstLine="283"/>
      <w:jc w:val="both"/>
      <w:textAlignment w:val="center"/>
    </w:pPr>
    <w:rPr>
      <w:rFonts w:ascii="SP TimeML" w:hAnsi="SP TimeML" w:cs="SP TimeML"/>
      <w:color w:val="000000"/>
    </w:rPr>
  </w:style>
  <w:style w:type="numbering" w:customStyle="1" w:styleId="51">
    <w:name w:val="Без списък5"/>
    <w:next w:val="a2"/>
    <w:uiPriority w:val="99"/>
    <w:semiHidden/>
    <w:unhideWhenUsed/>
    <w:rsid w:val="001432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763"/>
    <w:rPr>
      <w:rFonts w:ascii="Calibri" w:eastAsia="Calibri" w:hAnsi="Calibri" w:cs="Times New Roman"/>
      <w:lang w:val="bg-BG"/>
    </w:rPr>
  </w:style>
  <w:style w:type="paragraph" w:styleId="1">
    <w:name w:val="heading 1"/>
    <w:basedOn w:val="a"/>
    <w:next w:val="a"/>
    <w:link w:val="10"/>
    <w:uiPriority w:val="9"/>
    <w:qFormat/>
    <w:rsid w:val="000D77BE"/>
    <w:pPr>
      <w:keepNext/>
      <w:keepLines/>
      <w:spacing w:before="320" w:after="80" w:line="240" w:lineRule="auto"/>
      <w:jc w:val="center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77BE"/>
    <w:pPr>
      <w:keepNext/>
      <w:keepLines/>
      <w:spacing w:before="160" w:after="40" w:line="240" w:lineRule="auto"/>
      <w:jc w:val="center"/>
      <w:outlineLvl w:val="1"/>
    </w:pPr>
    <w:rPr>
      <w:rFonts w:ascii="Calibri Light" w:eastAsia="Times New Roman" w:hAnsi="Calibri Light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77BE"/>
    <w:pPr>
      <w:keepNext/>
      <w:keepLines/>
      <w:spacing w:before="160" w:after="0" w:line="240" w:lineRule="auto"/>
      <w:outlineLvl w:val="2"/>
    </w:pPr>
    <w:rPr>
      <w:rFonts w:ascii="Calibri Light" w:eastAsia="Times New Roman" w:hAnsi="Calibri Light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77BE"/>
    <w:pPr>
      <w:keepNext/>
      <w:keepLines/>
      <w:spacing w:before="80" w:after="0" w:line="300" w:lineRule="auto"/>
      <w:outlineLvl w:val="3"/>
    </w:pPr>
    <w:rPr>
      <w:rFonts w:ascii="Calibri Light" w:eastAsia="Times New Roman" w:hAnsi="Calibri Light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77BE"/>
    <w:pPr>
      <w:keepNext/>
      <w:keepLines/>
      <w:spacing w:before="40" w:after="0" w:line="300" w:lineRule="auto"/>
      <w:outlineLvl w:val="4"/>
    </w:pPr>
    <w:rPr>
      <w:rFonts w:ascii="Calibri Light" w:eastAsia="Times New Roman" w:hAnsi="Calibri Light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77BE"/>
    <w:pPr>
      <w:keepNext/>
      <w:keepLines/>
      <w:spacing w:before="40" w:after="0" w:line="300" w:lineRule="auto"/>
      <w:outlineLvl w:val="5"/>
    </w:pPr>
    <w:rPr>
      <w:rFonts w:ascii="Calibri Light" w:eastAsia="Times New Roman" w:hAnsi="Calibri Light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77BE"/>
    <w:pPr>
      <w:keepNext/>
      <w:keepLines/>
      <w:spacing w:before="40" w:after="0" w:line="300" w:lineRule="auto"/>
      <w:outlineLvl w:val="6"/>
    </w:pPr>
    <w:rPr>
      <w:rFonts w:ascii="Calibri Light" w:eastAsia="Times New Roman" w:hAnsi="Calibri Light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77BE"/>
    <w:pPr>
      <w:keepNext/>
      <w:keepLines/>
      <w:spacing w:before="40" w:after="0" w:line="300" w:lineRule="auto"/>
      <w:outlineLvl w:val="7"/>
    </w:pPr>
    <w:rPr>
      <w:rFonts w:ascii="Calibri Light" w:eastAsia="Times New Roman" w:hAnsi="Calibri Light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77BE"/>
    <w:pPr>
      <w:keepNext/>
      <w:keepLines/>
      <w:spacing w:before="40" w:after="0" w:line="300" w:lineRule="auto"/>
      <w:outlineLvl w:val="8"/>
    </w:pPr>
    <w:rPr>
      <w:rFonts w:eastAsia="Times New Roman"/>
      <w:b/>
      <w:bCs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309E2"/>
    <w:rPr>
      <w:rFonts w:ascii="Tahoma" w:eastAsia="Calibri" w:hAnsi="Tahoma" w:cs="Tahoma"/>
      <w:sz w:val="16"/>
      <w:szCs w:val="16"/>
      <w:lang w:val="bg-BG"/>
    </w:rPr>
  </w:style>
  <w:style w:type="character" w:customStyle="1" w:styleId="10">
    <w:name w:val="Заглавие 1 Знак"/>
    <w:basedOn w:val="a0"/>
    <w:link w:val="1"/>
    <w:uiPriority w:val="9"/>
    <w:rsid w:val="000D77BE"/>
    <w:rPr>
      <w:rFonts w:ascii="Calibri Light" w:eastAsia="Times New Roman" w:hAnsi="Calibri Light" w:cs="Times New Roman"/>
      <w:color w:val="2F5496"/>
      <w:sz w:val="40"/>
      <w:szCs w:val="40"/>
      <w:lang w:val="bg-BG"/>
    </w:rPr>
  </w:style>
  <w:style w:type="character" w:customStyle="1" w:styleId="20">
    <w:name w:val="Заглавие 2 Знак"/>
    <w:basedOn w:val="a0"/>
    <w:link w:val="2"/>
    <w:uiPriority w:val="9"/>
    <w:semiHidden/>
    <w:rsid w:val="000D77BE"/>
    <w:rPr>
      <w:rFonts w:ascii="Calibri Light" w:eastAsia="Times New Roman" w:hAnsi="Calibri Light" w:cs="Times New Roman"/>
      <w:sz w:val="32"/>
      <w:szCs w:val="32"/>
      <w:lang w:val="bg-BG"/>
    </w:rPr>
  </w:style>
  <w:style w:type="character" w:customStyle="1" w:styleId="30">
    <w:name w:val="Заглавие 3 Знак"/>
    <w:basedOn w:val="a0"/>
    <w:link w:val="3"/>
    <w:uiPriority w:val="9"/>
    <w:semiHidden/>
    <w:rsid w:val="000D77BE"/>
    <w:rPr>
      <w:rFonts w:ascii="Calibri Light" w:eastAsia="Times New Roman" w:hAnsi="Calibri Light" w:cs="Times New Roman"/>
      <w:sz w:val="32"/>
      <w:szCs w:val="32"/>
      <w:lang w:val="bg-BG"/>
    </w:rPr>
  </w:style>
  <w:style w:type="character" w:customStyle="1" w:styleId="40">
    <w:name w:val="Заглавие 4 Знак"/>
    <w:basedOn w:val="a0"/>
    <w:link w:val="4"/>
    <w:uiPriority w:val="9"/>
    <w:semiHidden/>
    <w:rsid w:val="000D77BE"/>
    <w:rPr>
      <w:rFonts w:ascii="Calibri Light" w:eastAsia="Times New Roman" w:hAnsi="Calibri Light" w:cs="Times New Roman"/>
      <w:i/>
      <w:iCs/>
      <w:sz w:val="30"/>
      <w:szCs w:val="30"/>
      <w:lang w:val="bg-BG"/>
    </w:rPr>
  </w:style>
  <w:style w:type="character" w:customStyle="1" w:styleId="50">
    <w:name w:val="Заглавие 5 Знак"/>
    <w:basedOn w:val="a0"/>
    <w:link w:val="5"/>
    <w:uiPriority w:val="9"/>
    <w:semiHidden/>
    <w:rsid w:val="000D77BE"/>
    <w:rPr>
      <w:rFonts w:ascii="Calibri Light" w:eastAsia="Times New Roman" w:hAnsi="Calibri Light" w:cs="Times New Roman"/>
      <w:sz w:val="28"/>
      <w:szCs w:val="28"/>
      <w:lang w:val="bg-BG"/>
    </w:rPr>
  </w:style>
  <w:style w:type="character" w:customStyle="1" w:styleId="60">
    <w:name w:val="Заглавие 6 Знак"/>
    <w:basedOn w:val="a0"/>
    <w:link w:val="6"/>
    <w:uiPriority w:val="9"/>
    <w:semiHidden/>
    <w:rsid w:val="000D77BE"/>
    <w:rPr>
      <w:rFonts w:ascii="Calibri Light" w:eastAsia="Times New Roman" w:hAnsi="Calibri Light" w:cs="Times New Roman"/>
      <w:i/>
      <w:iCs/>
      <w:sz w:val="26"/>
      <w:szCs w:val="26"/>
      <w:lang w:val="bg-BG"/>
    </w:rPr>
  </w:style>
  <w:style w:type="character" w:customStyle="1" w:styleId="70">
    <w:name w:val="Заглавие 7 Знак"/>
    <w:basedOn w:val="a0"/>
    <w:link w:val="7"/>
    <w:uiPriority w:val="9"/>
    <w:semiHidden/>
    <w:rsid w:val="000D77BE"/>
    <w:rPr>
      <w:rFonts w:ascii="Calibri Light" w:eastAsia="Times New Roman" w:hAnsi="Calibri Light" w:cs="Times New Roman"/>
      <w:sz w:val="24"/>
      <w:szCs w:val="24"/>
      <w:lang w:val="bg-BG"/>
    </w:rPr>
  </w:style>
  <w:style w:type="character" w:customStyle="1" w:styleId="80">
    <w:name w:val="Заглавие 8 Знак"/>
    <w:basedOn w:val="a0"/>
    <w:link w:val="8"/>
    <w:uiPriority w:val="9"/>
    <w:semiHidden/>
    <w:rsid w:val="000D77BE"/>
    <w:rPr>
      <w:rFonts w:ascii="Calibri Light" w:eastAsia="Times New Roman" w:hAnsi="Calibri Light" w:cs="Times New Roman"/>
      <w:i/>
      <w:iCs/>
      <w:lang w:val="bg-BG"/>
    </w:rPr>
  </w:style>
  <w:style w:type="character" w:customStyle="1" w:styleId="90">
    <w:name w:val="Заглавие 9 Знак"/>
    <w:basedOn w:val="a0"/>
    <w:link w:val="9"/>
    <w:uiPriority w:val="9"/>
    <w:semiHidden/>
    <w:rsid w:val="000D77BE"/>
    <w:rPr>
      <w:rFonts w:ascii="Calibri" w:eastAsia="Times New Roman" w:hAnsi="Calibri" w:cs="Times New Roman"/>
      <w:b/>
      <w:bCs/>
      <w:i/>
      <w:iCs/>
      <w:sz w:val="21"/>
      <w:szCs w:val="21"/>
      <w:lang w:val="bg-BG"/>
    </w:rPr>
  </w:style>
  <w:style w:type="numbering" w:customStyle="1" w:styleId="11">
    <w:name w:val="Без списък1"/>
    <w:next w:val="a2"/>
    <w:uiPriority w:val="99"/>
    <w:semiHidden/>
    <w:unhideWhenUsed/>
    <w:rsid w:val="000D77BE"/>
  </w:style>
  <w:style w:type="paragraph" w:customStyle="1" w:styleId="12">
    <w:name w:val="ОСНОВЕН 1К"/>
    <w:basedOn w:val="a"/>
    <w:uiPriority w:val="99"/>
    <w:rsid w:val="000D77BE"/>
    <w:pPr>
      <w:autoSpaceDE w:val="0"/>
      <w:autoSpaceDN w:val="0"/>
      <w:adjustRightInd w:val="0"/>
      <w:spacing w:after="0" w:line="260" w:lineRule="atLeast"/>
      <w:ind w:firstLine="283"/>
      <w:jc w:val="both"/>
      <w:textAlignment w:val="center"/>
    </w:pPr>
    <w:rPr>
      <w:rFonts w:ascii="SP TimeML" w:hAnsi="SP TimeML" w:cs="SP TimeML"/>
      <w:color w:val="000000"/>
    </w:rPr>
  </w:style>
  <w:style w:type="paragraph" w:customStyle="1" w:styleId="NoParagraphStyle">
    <w:name w:val="[No Paragraph Style]"/>
    <w:rsid w:val="000D77BE"/>
    <w:pPr>
      <w:autoSpaceDE w:val="0"/>
      <w:autoSpaceDN w:val="0"/>
      <w:adjustRightInd w:val="0"/>
      <w:spacing w:after="0" w:line="288" w:lineRule="auto"/>
      <w:textAlignment w:val="center"/>
    </w:pPr>
    <w:rPr>
      <w:rFonts w:ascii="SP TimeML" w:eastAsia="Times New Roman" w:hAnsi="SP TimeML" w:cs="Times New Roman"/>
      <w:color w:val="000000"/>
      <w:sz w:val="24"/>
      <w:szCs w:val="24"/>
    </w:rPr>
  </w:style>
  <w:style w:type="paragraph" w:customStyle="1" w:styleId="-">
    <w:name w:val="ТАБ - ОСНОВЕН (ТАБЛИЦА)"/>
    <w:basedOn w:val="NoParagraphStyle"/>
    <w:uiPriority w:val="99"/>
    <w:rsid w:val="000D77BE"/>
    <w:pPr>
      <w:spacing w:line="220" w:lineRule="atLeast"/>
    </w:pPr>
    <w:rPr>
      <w:rFonts w:cs="SP TimeML"/>
      <w:sz w:val="20"/>
      <w:szCs w:val="20"/>
      <w:lang w:val="bg-BG"/>
    </w:rPr>
  </w:style>
  <w:style w:type="paragraph" w:customStyle="1" w:styleId="-NEW">
    <w:name w:val="ТАБ - ОСНОВЕН (NEW:ТАБЛИЦА)"/>
    <w:basedOn w:val="NoParagraphStyle"/>
    <w:uiPriority w:val="99"/>
    <w:rsid w:val="000D77BE"/>
    <w:pPr>
      <w:suppressAutoHyphens/>
      <w:spacing w:line="220" w:lineRule="atLeast"/>
    </w:pPr>
    <w:rPr>
      <w:rFonts w:cs="SP TimeML"/>
      <w:sz w:val="20"/>
      <w:szCs w:val="20"/>
      <w:lang w:val="bg-BG"/>
    </w:rPr>
  </w:style>
  <w:style w:type="paragraph" w:styleId="a5">
    <w:name w:val="header"/>
    <w:basedOn w:val="a"/>
    <w:link w:val="a6"/>
    <w:uiPriority w:val="99"/>
    <w:unhideWhenUsed/>
    <w:rsid w:val="000D77B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1"/>
      <w:szCs w:val="21"/>
    </w:rPr>
  </w:style>
  <w:style w:type="character" w:customStyle="1" w:styleId="a6">
    <w:name w:val="Горен колонтитул Знак"/>
    <w:basedOn w:val="a0"/>
    <w:link w:val="a5"/>
    <w:uiPriority w:val="99"/>
    <w:rsid w:val="000D77BE"/>
    <w:rPr>
      <w:rFonts w:ascii="Calibri" w:eastAsia="Times New Roman" w:hAnsi="Calibri" w:cs="Times New Roman"/>
      <w:sz w:val="21"/>
      <w:szCs w:val="21"/>
      <w:lang w:val="bg-BG"/>
    </w:rPr>
  </w:style>
  <w:style w:type="paragraph" w:styleId="a7">
    <w:name w:val="footer"/>
    <w:basedOn w:val="a"/>
    <w:link w:val="a8"/>
    <w:uiPriority w:val="99"/>
    <w:unhideWhenUsed/>
    <w:rsid w:val="000D77B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1"/>
      <w:szCs w:val="21"/>
    </w:rPr>
  </w:style>
  <w:style w:type="character" w:customStyle="1" w:styleId="a8">
    <w:name w:val="Долен колонтитул Знак"/>
    <w:basedOn w:val="a0"/>
    <w:link w:val="a7"/>
    <w:uiPriority w:val="99"/>
    <w:rsid w:val="000D77BE"/>
    <w:rPr>
      <w:rFonts w:ascii="Calibri" w:eastAsia="Times New Roman" w:hAnsi="Calibri" w:cs="Times New Roman"/>
      <w:sz w:val="21"/>
      <w:szCs w:val="21"/>
      <w:lang w:val="bg-BG"/>
    </w:rPr>
  </w:style>
  <w:style w:type="paragraph" w:styleId="a9">
    <w:name w:val="caption"/>
    <w:basedOn w:val="a"/>
    <w:next w:val="a"/>
    <w:uiPriority w:val="35"/>
    <w:semiHidden/>
    <w:unhideWhenUsed/>
    <w:qFormat/>
    <w:rsid w:val="000D77BE"/>
    <w:pPr>
      <w:spacing w:after="160" w:line="240" w:lineRule="auto"/>
    </w:pPr>
    <w:rPr>
      <w:rFonts w:eastAsia="Times New Roman"/>
      <w:b/>
      <w:bCs/>
      <w:color w:val="404040"/>
      <w:sz w:val="16"/>
      <w:szCs w:val="16"/>
    </w:rPr>
  </w:style>
  <w:style w:type="paragraph" w:styleId="aa">
    <w:name w:val="Title"/>
    <w:basedOn w:val="a"/>
    <w:next w:val="a"/>
    <w:link w:val="ab"/>
    <w:uiPriority w:val="10"/>
    <w:qFormat/>
    <w:rsid w:val="000D77BE"/>
    <w:pPr>
      <w:pBdr>
        <w:top w:val="single" w:sz="6" w:space="8" w:color="A5A5A5"/>
        <w:bottom w:val="single" w:sz="6" w:space="8" w:color="A5A5A5"/>
      </w:pBdr>
      <w:spacing w:after="400" w:line="240" w:lineRule="auto"/>
      <w:contextualSpacing/>
      <w:jc w:val="center"/>
    </w:pPr>
    <w:rPr>
      <w:rFonts w:ascii="Calibri Light" w:eastAsia="Times New Roman" w:hAnsi="Calibri Light"/>
      <w:caps/>
      <w:color w:val="44546A"/>
      <w:spacing w:val="30"/>
      <w:sz w:val="72"/>
      <w:szCs w:val="72"/>
    </w:rPr>
  </w:style>
  <w:style w:type="character" w:customStyle="1" w:styleId="ab">
    <w:name w:val="Заглавие Знак"/>
    <w:basedOn w:val="a0"/>
    <w:link w:val="aa"/>
    <w:uiPriority w:val="10"/>
    <w:rsid w:val="000D77BE"/>
    <w:rPr>
      <w:rFonts w:ascii="Calibri Light" w:eastAsia="Times New Roman" w:hAnsi="Calibri Light" w:cs="Times New Roman"/>
      <w:caps/>
      <w:color w:val="44546A"/>
      <w:spacing w:val="30"/>
      <w:sz w:val="72"/>
      <w:szCs w:val="72"/>
      <w:lang w:val="bg-BG"/>
    </w:rPr>
  </w:style>
  <w:style w:type="paragraph" w:styleId="ac">
    <w:name w:val="Subtitle"/>
    <w:basedOn w:val="a"/>
    <w:next w:val="a"/>
    <w:link w:val="ad"/>
    <w:uiPriority w:val="11"/>
    <w:qFormat/>
    <w:rsid w:val="000D77BE"/>
    <w:pPr>
      <w:numPr>
        <w:ilvl w:val="1"/>
      </w:numPr>
      <w:spacing w:after="160" w:line="300" w:lineRule="auto"/>
      <w:jc w:val="center"/>
    </w:pPr>
    <w:rPr>
      <w:rFonts w:eastAsia="Times New Roman"/>
      <w:color w:val="44546A"/>
      <w:sz w:val="28"/>
      <w:szCs w:val="28"/>
    </w:rPr>
  </w:style>
  <w:style w:type="character" w:customStyle="1" w:styleId="ad">
    <w:name w:val="Подзаглавие Знак"/>
    <w:basedOn w:val="a0"/>
    <w:link w:val="ac"/>
    <w:uiPriority w:val="11"/>
    <w:rsid w:val="000D77BE"/>
    <w:rPr>
      <w:rFonts w:ascii="Calibri" w:eastAsia="Times New Roman" w:hAnsi="Calibri" w:cs="Times New Roman"/>
      <w:color w:val="44546A"/>
      <w:sz w:val="28"/>
      <w:szCs w:val="28"/>
      <w:lang w:val="bg-BG"/>
    </w:rPr>
  </w:style>
  <w:style w:type="character" w:styleId="ae">
    <w:name w:val="Strong"/>
    <w:uiPriority w:val="22"/>
    <w:qFormat/>
    <w:rsid w:val="000D77BE"/>
    <w:rPr>
      <w:b/>
      <w:bCs/>
    </w:rPr>
  </w:style>
  <w:style w:type="character" w:styleId="af">
    <w:name w:val="Emphasis"/>
    <w:uiPriority w:val="20"/>
    <w:qFormat/>
    <w:rsid w:val="000D77BE"/>
    <w:rPr>
      <w:i/>
      <w:iCs/>
      <w:color w:val="000000"/>
    </w:rPr>
  </w:style>
  <w:style w:type="paragraph" w:styleId="af0">
    <w:name w:val="No Spacing"/>
    <w:uiPriority w:val="1"/>
    <w:qFormat/>
    <w:rsid w:val="000D77BE"/>
    <w:pPr>
      <w:spacing w:after="0" w:line="240" w:lineRule="auto"/>
    </w:pPr>
    <w:rPr>
      <w:rFonts w:ascii="Calibri" w:eastAsia="Times New Roman" w:hAnsi="Calibri" w:cs="Times New Roman"/>
      <w:sz w:val="21"/>
      <w:szCs w:val="21"/>
      <w:lang w:val="bg-BG"/>
    </w:rPr>
  </w:style>
  <w:style w:type="paragraph" w:styleId="af1">
    <w:name w:val="Quote"/>
    <w:basedOn w:val="a"/>
    <w:next w:val="a"/>
    <w:link w:val="af2"/>
    <w:uiPriority w:val="29"/>
    <w:qFormat/>
    <w:rsid w:val="000D77BE"/>
    <w:pPr>
      <w:spacing w:before="160" w:after="160" w:line="300" w:lineRule="auto"/>
      <w:ind w:left="720" w:right="720"/>
      <w:jc w:val="center"/>
    </w:pPr>
    <w:rPr>
      <w:rFonts w:eastAsia="Times New Roman"/>
      <w:i/>
      <w:iCs/>
      <w:color w:val="7B7B7B"/>
      <w:sz w:val="24"/>
      <w:szCs w:val="24"/>
    </w:rPr>
  </w:style>
  <w:style w:type="character" w:customStyle="1" w:styleId="af2">
    <w:name w:val="Цитат Знак"/>
    <w:basedOn w:val="a0"/>
    <w:link w:val="af1"/>
    <w:uiPriority w:val="29"/>
    <w:rsid w:val="000D77BE"/>
    <w:rPr>
      <w:rFonts w:ascii="Calibri" w:eastAsia="Times New Roman" w:hAnsi="Calibri" w:cs="Times New Roman"/>
      <w:i/>
      <w:iCs/>
      <w:color w:val="7B7B7B"/>
      <w:sz w:val="24"/>
      <w:szCs w:val="24"/>
      <w:lang w:val="bg-BG"/>
    </w:rPr>
  </w:style>
  <w:style w:type="paragraph" w:styleId="af3">
    <w:name w:val="Intense Quote"/>
    <w:basedOn w:val="a"/>
    <w:next w:val="a"/>
    <w:link w:val="af4"/>
    <w:uiPriority w:val="30"/>
    <w:qFormat/>
    <w:rsid w:val="000D77BE"/>
    <w:pPr>
      <w:spacing w:before="160" w:after="160"/>
      <w:ind w:left="936" w:right="936"/>
      <w:jc w:val="center"/>
    </w:pPr>
    <w:rPr>
      <w:rFonts w:ascii="Calibri Light" w:eastAsia="Times New Roman" w:hAnsi="Calibri Light"/>
      <w:caps/>
      <w:color w:val="2F5496"/>
      <w:sz w:val="28"/>
      <w:szCs w:val="28"/>
    </w:rPr>
  </w:style>
  <w:style w:type="character" w:customStyle="1" w:styleId="af4">
    <w:name w:val="Интензивно цитиране Знак"/>
    <w:basedOn w:val="a0"/>
    <w:link w:val="af3"/>
    <w:uiPriority w:val="30"/>
    <w:rsid w:val="000D77BE"/>
    <w:rPr>
      <w:rFonts w:ascii="Calibri Light" w:eastAsia="Times New Roman" w:hAnsi="Calibri Light" w:cs="Times New Roman"/>
      <w:caps/>
      <w:color w:val="2F5496"/>
      <w:sz w:val="28"/>
      <w:szCs w:val="28"/>
      <w:lang w:val="bg-BG"/>
    </w:rPr>
  </w:style>
  <w:style w:type="character" w:styleId="af5">
    <w:name w:val="Subtle Emphasis"/>
    <w:uiPriority w:val="19"/>
    <w:qFormat/>
    <w:rsid w:val="000D77BE"/>
    <w:rPr>
      <w:i/>
      <w:iCs/>
      <w:color w:val="595959"/>
    </w:rPr>
  </w:style>
  <w:style w:type="character" w:styleId="af6">
    <w:name w:val="Intense Emphasis"/>
    <w:uiPriority w:val="21"/>
    <w:qFormat/>
    <w:rsid w:val="000D77BE"/>
    <w:rPr>
      <w:b/>
      <w:bCs/>
      <w:i/>
      <w:iCs/>
      <w:color w:val="auto"/>
    </w:rPr>
  </w:style>
  <w:style w:type="character" w:styleId="af7">
    <w:name w:val="Subtle Reference"/>
    <w:uiPriority w:val="31"/>
    <w:qFormat/>
    <w:rsid w:val="000D77BE"/>
    <w:rPr>
      <w:caps w:val="0"/>
      <w:smallCaps/>
      <w:color w:val="404040"/>
      <w:spacing w:val="0"/>
      <w:u w:val="single" w:color="7F7F7F"/>
    </w:rPr>
  </w:style>
  <w:style w:type="character" w:styleId="af8">
    <w:name w:val="Intense Reference"/>
    <w:uiPriority w:val="32"/>
    <w:qFormat/>
    <w:rsid w:val="000D77BE"/>
    <w:rPr>
      <w:b/>
      <w:bCs/>
      <w:caps w:val="0"/>
      <w:smallCaps/>
      <w:color w:val="auto"/>
      <w:spacing w:val="0"/>
      <w:u w:val="single"/>
    </w:rPr>
  </w:style>
  <w:style w:type="character" w:styleId="af9">
    <w:name w:val="Book Title"/>
    <w:uiPriority w:val="33"/>
    <w:qFormat/>
    <w:rsid w:val="000D77BE"/>
    <w:rPr>
      <w:b/>
      <w:bCs/>
      <w:caps w:val="0"/>
      <w:smallCaps/>
      <w:spacing w:val="0"/>
    </w:rPr>
  </w:style>
  <w:style w:type="paragraph" w:styleId="afa">
    <w:name w:val="TOC Heading"/>
    <w:basedOn w:val="1"/>
    <w:next w:val="a"/>
    <w:uiPriority w:val="39"/>
    <w:semiHidden/>
    <w:unhideWhenUsed/>
    <w:qFormat/>
    <w:rsid w:val="000D77BE"/>
    <w:pPr>
      <w:outlineLvl w:val="9"/>
    </w:pPr>
  </w:style>
  <w:style w:type="numbering" w:customStyle="1" w:styleId="21">
    <w:name w:val="Без списък2"/>
    <w:next w:val="a2"/>
    <w:uiPriority w:val="99"/>
    <w:semiHidden/>
    <w:unhideWhenUsed/>
    <w:rsid w:val="00A120D3"/>
  </w:style>
  <w:style w:type="numbering" w:customStyle="1" w:styleId="31">
    <w:name w:val="Без списък3"/>
    <w:next w:val="a2"/>
    <w:uiPriority w:val="99"/>
    <w:semiHidden/>
    <w:unhideWhenUsed/>
    <w:rsid w:val="006A08D0"/>
  </w:style>
  <w:style w:type="numbering" w:customStyle="1" w:styleId="41">
    <w:name w:val="Без списък4"/>
    <w:next w:val="a2"/>
    <w:uiPriority w:val="99"/>
    <w:semiHidden/>
    <w:unhideWhenUsed/>
    <w:rsid w:val="0007231A"/>
  </w:style>
  <w:style w:type="paragraph" w:customStyle="1" w:styleId="1NEW">
    <w:name w:val="ОСНОВЕН 1К (NEW)"/>
    <w:basedOn w:val="a"/>
    <w:uiPriority w:val="99"/>
    <w:rsid w:val="0007231A"/>
    <w:pPr>
      <w:autoSpaceDE w:val="0"/>
      <w:autoSpaceDN w:val="0"/>
      <w:adjustRightInd w:val="0"/>
      <w:spacing w:after="0" w:line="260" w:lineRule="atLeast"/>
      <w:ind w:firstLine="283"/>
      <w:jc w:val="both"/>
      <w:textAlignment w:val="center"/>
    </w:pPr>
    <w:rPr>
      <w:rFonts w:ascii="SP TimeML" w:hAnsi="SP TimeML" w:cs="SP TimeML"/>
      <w:color w:val="000000"/>
    </w:rPr>
  </w:style>
  <w:style w:type="numbering" w:customStyle="1" w:styleId="51">
    <w:name w:val="Без списък5"/>
    <w:next w:val="a2"/>
    <w:uiPriority w:val="99"/>
    <w:semiHidden/>
    <w:unhideWhenUsed/>
    <w:rsid w:val="00143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39057</Words>
  <Characters>222629</Characters>
  <Application>Microsoft Office Word</Application>
  <DocSecurity>0</DocSecurity>
  <Lines>1855</Lines>
  <Paragraphs>522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2021-09-16T08:06:00Z</dcterms:created>
  <dcterms:modified xsi:type="dcterms:W3CDTF">2021-09-16T08:06:00Z</dcterms:modified>
</cp:coreProperties>
</file>